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7DA" w:rsidRPr="006F584F" w:rsidRDefault="00460A2C" w:rsidP="005937DA">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Аннотация </w:t>
      </w:r>
      <w:r w:rsidR="005937DA" w:rsidRPr="006F584F">
        <w:rPr>
          <w:rFonts w:ascii="Times New Roman" w:eastAsia="Times New Roman" w:hAnsi="Times New Roman" w:cs="Times New Roman"/>
          <w:sz w:val="28"/>
          <w:szCs w:val="28"/>
        </w:rPr>
        <w:t xml:space="preserve">рабочей программы дисциплины </w:t>
      </w:r>
    </w:p>
    <w:p w:rsidR="005937DA" w:rsidRPr="006F584F" w:rsidRDefault="005937DA" w:rsidP="005937DA">
      <w:pPr>
        <w:spacing w:after="0" w:line="240" w:lineRule="auto"/>
        <w:ind w:firstLine="709"/>
        <w:jc w:val="center"/>
        <w:rPr>
          <w:rFonts w:ascii="Times New Roman" w:eastAsia="Times New Roman" w:hAnsi="Times New Roman" w:cs="Times New Roman"/>
          <w:i/>
          <w:sz w:val="28"/>
          <w:szCs w:val="28"/>
          <w:u w:val="single"/>
        </w:rPr>
      </w:pPr>
      <w:r w:rsidRPr="006F584F">
        <w:rPr>
          <w:rFonts w:ascii="Times New Roman" w:eastAsia="Times New Roman" w:hAnsi="Times New Roman" w:cs="Times New Roman"/>
          <w:i/>
          <w:sz w:val="28"/>
          <w:szCs w:val="28"/>
          <w:u w:val="single"/>
        </w:rPr>
        <w:t>«</w:t>
      </w:r>
      <w:r w:rsidR="004D10D3">
        <w:rPr>
          <w:rFonts w:ascii="Times New Roman" w:eastAsia="Times New Roman" w:hAnsi="Times New Roman" w:cs="Times New Roman"/>
          <w:i/>
          <w:sz w:val="28"/>
          <w:szCs w:val="28"/>
          <w:u w:val="single"/>
        </w:rPr>
        <w:t>Линейная алгебра</w:t>
      </w:r>
      <w:r w:rsidRPr="006F584F">
        <w:rPr>
          <w:rFonts w:ascii="Times New Roman" w:eastAsia="Times New Roman" w:hAnsi="Times New Roman" w:cs="Times New Roman"/>
          <w:i/>
          <w:sz w:val="28"/>
          <w:szCs w:val="28"/>
          <w:u w:val="single"/>
        </w:rPr>
        <w:t>»</w:t>
      </w:r>
    </w:p>
    <w:p w:rsidR="005937DA" w:rsidRPr="006F584F" w:rsidRDefault="005937DA" w:rsidP="005937DA">
      <w:pPr>
        <w:spacing w:after="0" w:line="240" w:lineRule="auto"/>
        <w:ind w:firstLine="709"/>
        <w:jc w:val="center"/>
        <w:rPr>
          <w:rFonts w:ascii="Times New Roman" w:eastAsia="Times New Roman" w:hAnsi="Times New Roman" w:cs="Times New Roman"/>
          <w:sz w:val="28"/>
          <w:szCs w:val="28"/>
        </w:rPr>
      </w:pPr>
      <w:r w:rsidRPr="006F584F">
        <w:rPr>
          <w:rFonts w:ascii="Times New Roman" w:eastAsia="Times New Roman" w:hAnsi="Times New Roman" w:cs="Times New Roman"/>
          <w:sz w:val="28"/>
          <w:szCs w:val="28"/>
        </w:rPr>
        <w:t>Направление подготовки</w:t>
      </w:r>
    </w:p>
    <w:p w:rsidR="005937DA" w:rsidRPr="006F584F" w:rsidRDefault="004D10D3" w:rsidP="005937DA">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38.03.01</w:t>
      </w:r>
      <w:r w:rsidR="005937DA" w:rsidRPr="006F584F">
        <w:rPr>
          <w:rFonts w:ascii="Times New Roman" w:hAnsi="Times New Roman" w:cs="Times New Roman"/>
          <w:i/>
          <w:sz w:val="28"/>
          <w:szCs w:val="28"/>
          <w:u w:val="single"/>
        </w:rPr>
        <w:t xml:space="preserve"> «</w:t>
      </w:r>
      <w:r w:rsidRPr="004D10D3">
        <w:rPr>
          <w:rFonts w:ascii="Times New Roman" w:hAnsi="Times New Roman" w:cs="Times New Roman"/>
          <w:i/>
          <w:sz w:val="28"/>
          <w:szCs w:val="28"/>
          <w:u w:val="single"/>
        </w:rPr>
        <w:t>Экономика</w:t>
      </w:r>
      <w:r w:rsidR="005937DA" w:rsidRPr="006F584F">
        <w:rPr>
          <w:rFonts w:ascii="Times New Roman" w:hAnsi="Times New Roman" w:cs="Times New Roman"/>
          <w:i/>
          <w:sz w:val="28"/>
          <w:szCs w:val="28"/>
          <w:u w:val="single"/>
        </w:rPr>
        <w:t>»</w:t>
      </w:r>
    </w:p>
    <w:p w:rsidR="005937DA" w:rsidRPr="00BC3508" w:rsidRDefault="004D10D3" w:rsidP="005937D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Профили: </w:t>
      </w:r>
      <w:r w:rsidR="005937DA" w:rsidRPr="006F584F">
        <w:rPr>
          <w:rFonts w:ascii="Times New Roman" w:eastAsia="Times New Roman" w:hAnsi="Times New Roman" w:cs="Times New Roman"/>
          <w:sz w:val="28"/>
          <w:szCs w:val="28"/>
        </w:rPr>
        <w:t>«</w:t>
      </w:r>
      <w:r w:rsidRPr="004D10D3">
        <w:rPr>
          <w:rFonts w:ascii="Times New Roman" w:eastAsia="Times New Roman" w:hAnsi="Times New Roman" w:cs="Times New Roman"/>
          <w:sz w:val="28"/>
          <w:szCs w:val="28"/>
        </w:rPr>
        <w:t>Бухгалтерский учет, анализ и аудит</w:t>
      </w:r>
      <w:r w:rsidR="005937DA" w:rsidRPr="004D10D3">
        <w:rPr>
          <w:rFonts w:ascii="Times New Roman" w:eastAsia="Times New Roman" w:hAnsi="Times New Roman" w:cs="Times New Roman"/>
          <w:sz w:val="28"/>
          <w:szCs w:val="28"/>
        </w:rPr>
        <w:t>»</w:t>
      </w:r>
      <w:r w:rsidRPr="004D10D3">
        <w:rPr>
          <w:rFonts w:ascii="Times New Roman" w:eastAsia="Times New Roman" w:hAnsi="Times New Roman" w:cs="Times New Roman"/>
          <w:sz w:val="28"/>
          <w:szCs w:val="28"/>
        </w:rPr>
        <w:t>, «Экономика предприятий и организаций», «Финансы и кредит»</w:t>
      </w:r>
      <w:r>
        <w:rPr>
          <w:rFonts w:ascii="Times New Roman" w:eastAsia="Times New Roman" w:hAnsi="Times New Roman" w:cs="Times New Roman"/>
          <w:sz w:val="28"/>
          <w:szCs w:val="28"/>
        </w:rPr>
        <w:t>.</w:t>
      </w:r>
    </w:p>
    <w:p w:rsidR="005937DA" w:rsidRPr="00BC3508" w:rsidRDefault="005937DA" w:rsidP="005937DA">
      <w:pPr>
        <w:spacing w:after="0" w:line="240" w:lineRule="auto"/>
        <w:ind w:firstLine="709"/>
        <w:jc w:val="both"/>
        <w:rPr>
          <w:rFonts w:ascii="Times New Roman" w:eastAsia="Times New Roman" w:hAnsi="Times New Roman" w:cs="Times New Roman"/>
          <w:i/>
          <w:sz w:val="28"/>
          <w:szCs w:val="28"/>
          <w:u w:val="single"/>
        </w:rPr>
      </w:pPr>
      <w:r w:rsidRPr="00BC3508">
        <w:rPr>
          <w:rFonts w:ascii="Times New Roman" w:eastAsia="Times New Roman" w:hAnsi="Times New Roman" w:cs="Times New Roman"/>
          <w:sz w:val="28"/>
          <w:szCs w:val="28"/>
        </w:rPr>
        <w:t>Рабочая программа учебной дисциплины со</w:t>
      </w:r>
      <w:r>
        <w:rPr>
          <w:rFonts w:ascii="Times New Roman" w:eastAsia="Times New Roman" w:hAnsi="Times New Roman" w:cs="Times New Roman"/>
          <w:sz w:val="28"/>
          <w:szCs w:val="28"/>
        </w:rPr>
        <w:t xml:space="preserve">ответствует требованиям ФГОС </w:t>
      </w:r>
      <w:proofErr w:type="gramStart"/>
      <w:r>
        <w:rPr>
          <w:rFonts w:ascii="Times New Roman" w:eastAsia="Times New Roman" w:hAnsi="Times New Roman" w:cs="Times New Roman"/>
          <w:sz w:val="28"/>
          <w:szCs w:val="28"/>
        </w:rPr>
        <w:t>ВО</w:t>
      </w:r>
      <w:proofErr w:type="gramEnd"/>
      <w:r w:rsidRPr="00BC3508">
        <w:rPr>
          <w:rFonts w:ascii="Times New Roman" w:eastAsia="Times New Roman" w:hAnsi="Times New Roman" w:cs="Times New Roman"/>
          <w:sz w:val="28"/>
          <w:szCs w:val="28"/>
        </w:rPr>
        <w:t xml:space="preserve"> по направлению </w:t>
      </w:r>
      <w:r w:rsidR="004D10D3">
        <w:rPr>
          <w:rFonts w:ascii="Times New Roman" w:eastAsia="Times New Roman" w:hAnsi="Times New Roman" w:cs="Times New Roman"/>
          <w:i/>
          <w:sz w:val="28"/>
          <w:szCs w:val="28"/>
          <w:u w:val="single"/>
        </w:rPr>
        <w:t>38.03.01</w:t>
      </w:r>
      <w:r>
        <w:rPr>
          <w:rFonts w:ascii="Times New Roman" w:eastAsia="Times New Roman" w:hAnsi="Times New Roman" w:cs="Times New Roman"/>
          <w:i/>
          <w:sz w:val="28"/>
          <w:szCs w:val="28"/>
          <w:u w:val="single"/>
        </w:rPr>
        <w:t xml:space="preserve"> </w:t>
      </w:r>
      <w:r w:rsidR="004D10D3" w:rsidRPr="004D10D3">
        <w:rPr>
          <w:rFonts w:ascii="Times New Roman" w:hAnsi="Times New Roman" w:cs="Times New Roman"/>
          <w:i/>
          <w:sz w:val="28"/>
          <w:szCs w:val="28"/>
          <w:u w:val="single"/>
        </w:rPr>
        <w:t>Экономика</w:t>
      </w:r>
    </w:p>
    <w:p w:rsidR="005937DA" w:rsidRPr="004D10D3" w:rsidRDefault="005937DA" w:rsidP="005937DA">
      <w:pPr>
        <w:shd w:val="clear" w:color="auto" w:fill="FFFFFF"/>
        <w:spacing w:after="0" w:line="240" w:lineRule="auto"/>
        <w:ind w:firstLine="709"/>
        <w:jc w:val="both"/>
        <w:rPr>
          <w:rFonts w:ascii="Times New Roman" w:hAnsi="Times New Roman" w:cs="Times New Roman"/>
          <w:spacing w:val="-1"/>
          <w:sz w:val="28"/>
          <w:szCs w:val="28"/>
        </w:rPr>
      </w:pPr>
      <w:r w:rsidRPr="004E6FCF">
        <w:rPr>
          <w:rFonts w:ascii="Times New Roman" w:hAnsi="Times New Roman" w:cs="Times New Roman"/>
          <w:spacing w:val="-1"/>
          <w:sz w:val="28"/>
          <w:szCs w:val="28"/>
        </w:rPr>
        <w:t>Дисциплина «</w:t>
      </w:r>
      <w:r w:rsidR="004D10D3" w:rsidRPr="004D10D3">
        <w:rPr>
          <w:rFonts w:ascii="Times New Roman" w:hAnsi="Times New Roman" w:cs="Times New Roman"/>
          <w:spacing w:val="-1"/>
          <w:sz w:val="28"/>
          <w:szCs w:val="28"/>
        </w:rPr>
        <w:t>Линейная алгебра</w:t>
      </w:r>
      <w:r w:rsidRPr="004E6FCF">
        <w:rPr>
          <w:rFonts w:ascii="Times New Roman" w:hAnsi="Times New Roman" w:cs="Times New Roman"/>
          <w:spacing w:val="-1"/>
          <w:sz w:val="28"/>
          <w:szCs w:val="28"/>
        </w:rPr>
        <w:t xml:space="preserve">» входит в </w:t>
      </w:r>
      <w:r w:rsidR="004E6FCF" w:rsidRPr="004E6FCF">
        <w:rPr>
          <w:rFonts w:ascii="Times New Roman" w:hAnsi="Times New Roman" w:cs="Times New Roman"/>
          <w:spacing w:val="-1"/>
          <w:sz w:val="28"/>
          <w:szCs w:val="28"/>
        </w:rPr>
        <w:t>базовую часть</w:t>
      </w:r>
      <w:r w:rsidRPr="004E6FCF">
        <w:rPr>
          <w:rFonts w:ascii="Times New Roman" w:hAnsi="Times New Roman" w:cs="Times New Roman"/>
          <w:spacing w:val="-1"/>
          <w:sz w:val="28"/>
          <w:szCs w:val="28"/>
        </w:rPr>
        <w:t xml:space="preserve"> дисциплин </w:t>
      </w:r>
      <w:proofErr w:type="spellStart"/>
      <w:r w:rsidRPr="004E6FCF">
        <w:rPr>
          <w:rFonts w:ascii="Times New Roman" w:hAnsi="Times New Roman" w:cs="Times New Roman"/>
          <w:spacing w:val="-1"/>
          <w:sz w:val="28"/>
          <w:szCs w:val="28"/>
        </w:rPr>
        <w:t>бакалавриата</w:t>
      </w:r>
      <w:proofErr w:type="spellEnd"/>
      <w:r w:rsidRPr="004D10D3">
        <w:rPr>
          <w:rFonts w:ascii="Times New Roman" w:hAnsi="Times New Roman" w:cs="Times New Roman"/>
          <w:spacing w:val="-1"/>
          <w:sz w:val="28"/>
          <w:szCs w:val="28"/>
        </w:rPr>
        <w:t xml:space="preserve"> по направлению подготовки </w:t>
      </w:r>
      <w:r w:rsidR="004D10D3" w:rsidRPr="004D10D3">
        <w:rPr>
          <w:rFonts w:ascii="Times New Roman" w:hAnsi="Times New Roman" w:cs="Times New Roman"/>
          <w:spacing w:val="-1"/>
          <w:sz w:val="28"/>
          <w:szCs w:val="28"/>
        </w:rPr>
        <w:t>38.03.01</w:t>
      </w:r>
      <w:r w:rsidR="004E6FCF" w:rsidRPr="004D10D3">
        <w:rPr>
          <w:rFonts w:ascii="Times New Roman" w:hAnsi="Times New Roman" w:cs="Times New Roman"/>
          <w:spacing w:val="-1"/>
          <w:sz w:val="28"/>
          <w:szCs w:val="28"/>
        </w:rPr>
        <w:t xml:space="preserve">  </w:t>
      </w:r>
      <w:r w:rsidR="004D10D3" w:rsidRPr="004D10D3">
        <w:rPr>
          <w:rFonts w:ascii="Times New Roman" w:hAnsi="Times New Roman" w:cs="Times New Roman"/>
          <w:spacing w:val="-1"/>
          <w:sz w:val="28"/>
          <w:szCs w:val="28"/>
        </w:rPr>
        <w:t>Экономика</w:t>
      </w:r>
    </w:p>
    <w:p w:rsidR="005937DA" w:rsidRPr="004E6FCF" w:rsidRDefault="005937DA" w:rsidP="005937DA">
      <w:pPr>
        <w:spacing w:after="0" w:line="240" w:lineRule="auto"/>
        <w:ind w:firstLine="709"/>
        <w:jc w:val="both"/>
        <w:rPr>
          <w:rFonts w:ascii="Times New Roman" w:hAnsi="Times New Roman" w:cs="Times New Roman"/>
          <w:sz w:val="28"/>
          <w:szCs w:val="28"/>
        </w:rPr>
      </w:pPr>
      <w:r w:rsidRPr="004E6FCF">
        <w:rPr>
          <w:rFonts w:ascii="Times New Roman" w:hAnsi="Times New Roman" w:cs="Times New Roman"/>
          <w:sz w:val="28"/>
          <w:szCs w:val="28"/>
        </w:rPr>
        <w:t>Дисциплина основывается на знании следующих дисциплин:</w:t>
      </w:r>
    </w:p>
    <w:p w:rsidR="005937DA" w:rsidRPr="004E6FCF" w:rsidRDefault="004D10D3" w:rsidP="005937DA">
      <w:pPr>
        <w:spacing w:after="0" w:line="240" w:lineRule="auto"/>
        <w:ind w:firstLine="709"/>
        <w:jc w:val="both"/>
        <w:rPr>
          <w:rFonts w:ascii="Times New Roman" w:hAnsi="Times New Roman" w:cs="Times New Roman"/>
          <w:spacing w:val="7"/>
          <w:sz w:val="28"/>
          <w:szCs w:val="28"/>
        </w:rPr>
      </w:pPr>
      <w:r w:rsidRPr="004D10D3">
        <w:rPr>
          <w:rFonts w:ascii="Times New Roman" w:hAnsi="Times New Roman" w:cs="Times New Roman"/>
          <w:spacing w:val="7"/>
          <w:sz w:val="28"/>
          <w:szCs w:val="28"/>
        </w:rPr>
        <w:t>Б</w:t>
      </w:r>
      <w:proofErr w:type="gramStart"/>
      <w:r w:rsidRPr="004D10D3">
        <w:rPr>
          <w:rFonts w:ascii="Times New Roman" w:hAnsi="Times New Roman" w:cs="Times New Roman"/>
          <w:spacing w:val="7"/>
          <w:sz w:val="28"/>
          <w:szCs w:val="28"/>
        </w:rPr>
        <w:t>1</w:t>
      </w:r>
      <w:proofErr w:type="gramEnd"/>
      <w:r w:rsidRPr="004D10D3">
        <w:rPr>
          <w:rFonts w:ascii="Times New Roman" w:hAnsi="Times New Roman" w:cs="Times New Roman"/>
          <w:spacing w:val="7"/>
          <w:sz w:val="28"/>
          <w:szCs w:val="28"/>
        </w:rPr>
        <w:t>.Б.06</w:t>
      </w:r>
      <w:r w:rsidR="004E6FCF" w:rsidRPr="004E6FCF">
        <w:rPr>
          <w:rFonts w:ascii="Times New Roman" w:hAnsi="Times New Roman" w:cs="Times New Roman"/>
          <w:spacing w:val="7"/>
          <w:sz w:val="28"/>
          <w:szCs w:val="28"/>
        </w:rPr>
        <w:t xml:space="preserve"> </w:t>
      </w:r>
      <w:r w:rsidRPr="004D10D3">
        <w:rPr>
          <w:rFonts w:ascii="Times New Roman" w:hAnsi="Times New Roman" w:cs="Times New Roman"/>
          <w:spacing w:val="7"/>
          <w:sz w:val="28"/>
          <w:szCs w:val="28"/>
        </w:rPr>
        <w:t>Высшая математика</w:t>
      </w:r>
      <w:r w:rsidR="004E6FCF" w:rsidRPr="004E6FCF">
        <w:rPr>
          <w:rFonts w:ascii="Times New Roman" w:hAnsi="Times New Roman" w:cs="Times New Roman"/>
          <w:spacing w:val="7"/>
          <w:sz w:val="28"/>
          <w:szCs w:val="28"/>
        </w:rPr>
        <w:t>;</w:t>
      </w:r>
    </w:p>
    <w:p w:rsidR="004E6FCF" w:rsidRPr="004D10D3" w:rsidRDefault="004D10D3" w:rsidP="004D10D3">
      <w:pPr>
        <w:spacing w:after="0" w:line="240" w:lineRule="auto"/>
        <w:ind w:firstLine="709"/>
        <w:jc w:val="both"/>
        <w:rPr>
          <w:rFonts w:ascii="Times New Roman" w:hAnsi="Times New Roman" w:cs="Times New Roman"/>
          <w:spacing w:val="7"/>
          <w:sz w:val="28"/>
          <w:szCs w:val="28"/>
        </w:rPr>
      </w:pPr>
      <w:r w:rsidRPr="004D10D3">
        <w:rPr>
          <w:rFonts w:ascii="Times New Roman" w:hAnsi="Times New Roman" w:cs="Times New Roman"/>
          <w:spacing w:val="7"/>
          <w:sz w:val="28"/>
          <w:szCs w:val="28"/>
        </w:rPr>
        <w:t>Б</w:t>
      </w:r>
      <w:proofErr w:type="gramStart"/>
      <w:r w:rsidRPr="004D10D3">
        <w:rPr>
          <w:rFonts w:ascii="Times New Roman" w:hAnsi="Times New Roman" w:cs="Times New Roman"/>
          <w:spacing w:val="7"/>
          <w:sz w:val="28"/>
          <w:szCs w:val="28"/>
        </w:rPr>
        <w:t>1</w:t>
      </w:r>
      <w:proofErr w:type="gramEnd"/>
      <w:r w:rsidRPr="004D10D3">
        <w:rPr>
          <w:rFonts w:ascii="Times New Roman" w:hAnsi="Times New Roman" w:cs="Times New Roman"/>
          <w:spacing w:val="7"/>
          <w:sz w:val="28"/>
          <w:szCs w:val="28"/>
        </w:rPr>
        <w:t>.Б.06.01</w:t>
      </w:r>
      <w:r w:rsidR="004E6FCF" w:rsidRPr="004E6FCF">
        <w:rPr>
          <w:rFonts w:ascii="Times New Roman" w:hAnsi="Times New Roman" w:cs="Times New Roman"/>
          <w:spacing w:val="7"/>
          <w:sz w:val="28"/>
          <w:szCs w:val="28"/>
        </w:rPr>
        <w:t xml:space="preserve"> </w:t>
      </w:r>
      <w:r w:rsidRPr="004D10D3">
        <w:rPr>
          <w:rFonts w:ascii="Times New Roman" w:hAnsi="Times New Roman" w:cs="Times New Roman"/>
          <w:spacing w:val="7"/>
          <w:sz w:val="28"/>
          <w:szCs w:val="28"/>
        </w:rPr>
        <w:t>Математический анализ</w:t>
      </w:r>
      <w:r w:rsidR="00F878EA">
        <w:rPr>
          <w:rFonts w:ascii="Times New Roman" w:hAnsi="Times New Roman" w:cs="Times New Roman"/>
          <w:spacing w:val="7"/>
          <w:sz w:val="28"/>
          <w:szCs w:val="28"/>
        </w:rPr>
        <w:t>.</w:t>
      </w:r>
    </w:p>
    <w:p w:rsidR="009C1A41" w:rsidRPr="00F878EA" w:rsidRDefault="005937DA" w:rsidP="005937DA">
      <w:pPr>
        <w:spacing w:after="0" w:line="240" w:lineRule="auto"/>
        <w:ind w:firstLine="709"/>
        <w:jc w:val="both"/>
        <w:rPr>
          <w:rFonts w:ascii="Times New Roman" w:hAnsi="Times New Roman" w:cs="Times New Roman"/>
          <w:spacing w:val="4"/>
          <w:sz w:val="28"/>
          <w:szCs w:val="28"/>
        </w:rPr>
      </w:pPr>
      <w:r w:rsidRPr="00F878EA">
        <w:rPr>
          <w:rFonts w:ascii="Times New Roman" w:hAnsi="Times New Roman" w:cs="Times New Roman"/>
          <w:sz w:val="28"/>
          <w:szCs w:val="28"/>
        </w:rPr>
        <w:t xml:space="preserve">Изучение дисциплины необходимо для дальнейшего изучения </w:t>
      </w:r>
      <w:r w:rsidR="009C1A41" w:rsidRPr="00F878EA">
        <w:rPr>
          <w:rFonts w:ascii="Times New Roman" w:hAnsi="Times New Roman" w:cs="Times New Roman"/>
          <w:spacing w:val="4"/>
          <w:sz w:val="28"/>
          <w:szCs w:val="28"/>
        </w:rPr>
        <w:t>следующих дисциплин:</w:t>
      </w:r>
    </w:p>
    <w:p w:rsidR="009C1A41" w:rsidRPr="00F878EA" w:rsidRDefault="006C37C1" w:rsidP="005937DA">
      <w:pPr>
        <w:spacing w:after="0" w:line="240" w:lineRule="auto"/>
        <w:ind w:firstLine="709"/>
        <w:jc w:val="both"/>
        <w:rPr>
          <w:rFonts w:ascii="Times New Roman" w:hAnsi="Times New Roman" w:cs="Times New Roman"/>
          <w:spacing w:val="4"/>
          <w:sz w:val="28"/>
          <w:szCs w:val="28"/>
        </w:rPr>
      </w:pPr>
      <w:r w:rsidRPr="006C37C1">
        <w:rPr>
          <w:rFonts w:ascii="Times New Roman" w:hAnsi="Times New Roman" w:cs="Times New Roman"/>
          <w:spacing w:val="4"/>
          <w:sz w:val="28"/>
          <w:szCs w:val="28"/>
        </w:rPr>
        <w:t>Б</w:t>
      </w:r>
      <w:proofErr w:type="gramStart"/>
      <w:r w:rsidRPr="006C37C1">
        <w:rPr>
          <w:rFonts w:ascii="Times New Roman" w:hAnsi="Times New Roman" w:cs="Times New Roman"/>
          <w:spacing w:val="4"/>
          <w:sz w:val="28"/>
          <w:szCs w:val="28"/>
        </w:rPr>
        <w:t>1</w:t>
      </w:r>
      <w:proofErr w:type="gramEnd"/>
      <w:r w:rsidRPr="006C37C1">
        <w:rPr>
          <w:rFonts w:ascii="Times New Roman" w:hAnsi="Times New Roman" w:cs="Times New Roman"/>
          <w:spacing w:val="4"/>
          <w:sz w:val="28"/>
          <w:szCs w:val="28"/>
        </w:rPr>
        <w:t>.Б.07</w:t>
      </w:r>
      <w:r w:rsidR="009C1A41" w:rsidRPr="00F878EA">
        <w:rPr>
          <w:rFonts w:ascii="Times New Roman" w:hAnsi="Times New Roman" w:cs="Times New Roman"/>
          <w:spacing w:val="4"/>
          <w:sz w:val="28"/>
          <w:szCs w:val="28"/>
        </w:rPr>
        <w:t xml:space="preserve"> </w:t>
      </w:r>
      <w:r w:rsidR="004D10D3" w:rsidRPr="006C37C1">
        <w:rPr>
          <w:rFonts w:ascii="Times New Roman" w:hAnsi="Times New Roman" w:cs="Times New Roman"/>
          <w:spacing w:val="4"/>
          <w:sz w:val="28"/>
          <w:szCs w:val="28"/>
        </w:rPr>
        <w:t>Статистика</w:t>
      </w:r>
      <w:r w:rsidR="009C1A41" w:rsidRPr="00F878EA">
        <w:rPr>
          <w:rFonts w:ascii="Times New Roman" w:hAnsi="Times New Roman" w:cs="Times New Roman"/>
          <w:spacing w:val="4"/>
          <w:sz w:val="28"/>
          <w:szCs w:val="28"/>
        </w:rPr>
        <w:t>;</w:t>
      </w:r>
    </w:p>
    <w:p w:rsidR="009C1A41" w:rsidRPr="00F878EA" w:rsidRDefault="006C37C1" w:rsidP="005937DA">
      <w:pPr>
        <w:spacing w:after="0" w:line="240" w:lineRule="auto"/>
        <w:ind w:firstLine="709"/>
        <w:jc w:val="both"/>
        <w:rPr>
          <w:rFonts w:ascii="Times New Roman" w:hAnsi="Times New Roman" w:cs="Times New Roman"/>
          <w:spacing w:val="4"/>
          <w:sz w:val="28"/>
          <w:szCs w:val="28"/>
        </w:rPr>
      </w:pPr>
      <w:r w:rsidRPr="006C37C1">
        <w:rPr>
          <w:rFonts w:ascii="Times New Roman" w:hAnsi="Times New Roman" w:cs="Times New Roman"/>
          <w:spacing w:val="4"/>
          <w:sz w:val="28"/>
          <w:szCs w:val="28"/>
        </w:rPr>
        <w:t>Б</w:t>
      </w:r>
      <w:proofErr w:type="gramStart"/>
      <w:r w:rsidRPr="006C37C1">
        <w:rPr>
          <w:rFonts w:ascii="Times New Roman" w:hAnsi="Times New Roman" w:cs="Times New Roman"/>
          <w:spacing w:val="4"/>
          <w:sz w:val="28"/>
          <w:szCs w:val="28"/>
        </w:rPr>
        <w:t>1</w:t>
      </w:r>
      <w:proofErr w:type="gramEnd"/>
      <w:r w:rsidRPr="006C37C1">
        <w:rPr>
          <w:rFonts w:ascii="Times New Roman" w:hAnsi="Times New Roman" w:cs="Times New Roman"/>
          <w:spacing w:val="4"/>
          <w:sz w:val="28"/>
          <w:szCs w:val="28"/>
        </w:rPr>
        <w:t>.Б.07.02</w:t>
      </w:r>
      <w:r w:rsidR="009C1A41" w:rsidRPr="00F878EA">
        <w:rPr>
          <w:rFonts w:ascii="Times New Roman" w:hAnsi="Times New Roman" w:cs="Times New Roman"/>
          <w:spacing w:val="4"/>
          <w:sz w:val="28"/>
          <w:szCs w:val="28"/>
        </w:rPr>
        <w:t xml:space="preserve"> </w:t>
      </w:r>
      <w:r w:rsidR="004D10D3" w:rsidRPr="006C37C1">
        <w:rPr>
          <w:rFonts w:ascii="Times New Roman" w:hAnsi="Times New Roman" w:cs="Times New Roman"/>
          <w:spacing w:val="4"/>
          <w:sz w:val="28"/>
          <w:szCs w:val="28"/>
        </w:rPr>
        <w:t>Экономическая статистика</w:t>
      </w:r>
      <w:r w:rsidR="009C1A41" w:rsidRPr="00F878EA">
        <w:rPr>
          <w:rFonts w:ascii="Times New Roman" w:hAnsi="Times New Roman" w:cs="Times New Roman"/>
          <w:spacing w:val="4"/>
          <w:sz w:val="28"/>
          <w:szCs w:val="28"/>
        </w:rPr>
        <w:t>;</w:t>
      </w:r>
      <w:r w:rsidR="005937DA" w:rsidRPr="00F878EA">
        <w:rPr>
          <w:rFonts w:ascii="Times New Roman" w:hAnsi="Times New Roman" w:cs="Times New Roman"/>
          <w:spacing w:val="4"/>
          <w:sz w:val="28"/>
          <w:szCs w:val="28"/>
        </w:rPr>
        <w:t xml:space="preserve"> </w:t>
      </w:r>
    </w:p>
    <w:p w:rsidR="00F878EA" w:rsidRDefault="006C37C1" w:rsidP="005937DA">
      <w:pPr>
        <w:spacing w:after="0" w:line="240" w:lineRule="auto"/>
        <w:ind w:firstLine="709"/>
        <w:jc w:val="both"/>
        <w:rPr>
          <w:rFonts w:ascii="Times New Roman" w:hAnsi="Times New Roman" w:cs="Times New Roman"/>
          <w:spacing w:val="4"/>
          <w:sz w:val="28"/>
          <w:szCs w:val="28"/>
        </w:rPr>
      </w:pPr>
      <w:r w:rsidRPr="006C37C1">
        <w:rPr>
          <w:rFonts w:ascii="Times New Roman" w:hAnsi="Times New Roman" w:cs="Times New Roman"/>
          <w:spacing w:val="4"/>
          <w:sz w:val="28"/>
          <w:szCs w:val="28"/>
        </w:rPr>
        <w:t>Б</w:t>
      </w:r>
      <w:proofErr w:type="gramStart"/>
      <w:r w:rsidRPr="006C37C1">
        <w:rPr>
          <w:rFonts w:ascii="Times New Roman" w:hAnsi="Times New Roman" w:cs="Times New Roman"/>
          <w:spacing w:val="4"/>
          <w:sz w:val="28"/>
          <w:szCs w:val="28"/>
        </w:rPr>
        <w:t>1</w:t>
      </w:r>
      <w:proofErr w:type="gramEnd"/>
      <w:r w:rsidRPr="006C37C1">
        <w:rPr>
          <w:rFonts w:ascii="Times New Roman" w:hAnsi="Times New Roman" w:cs="Times New Roman"/>
          <w:spacing w:val="4"/>
          <w:sz w:val="28"/>
          <w:szCs w:val="28"/>
        </w:rPr>
        <w:t>.В.02</w:t>
      </w:r>
      <w:r w:rsidR="009C1A41" w:rsidRPr="00F878EA">
        <w:rPr>
          <w:rFonts w:ascii="Times New Roman" w:hAnsi="Times New Roman" w:cs="Times New Roman"/>
          <w:spacing w:val="4"/>
          <w:sz w:val="28"/>
          <w:szCs w:val="28"/>
        </w:rPr>
        <w:t xml:space="preserve"> </w:t>
      </w:r>
      <w:r w:rsidR="004D10D3" w:rsidRPr="006C37C1">
        <w:rPr>
          <w:rFonts w:ascii="Times New Roman" w:hAnsi="Times New Roman" w:cs="Times New Roman"/>
          <w:spacing w:val="4"/>
          <w:sz w:val="28"/>
          <w:szCs w:val="28"/>
        </w:rPr>
        <w:t>Теория вероятностей и математическая статистика</w:t>
      </w:r>
      <w:r w:rsidR="00F878EA" w:rsidRPr="00F878EA">
        <w:rPr>
          <w:rFonts w:ascii="Times New Roman" w:hAnsi="Times New Roman" w:cs="Times New Roman"/>
          <w:spacing w:val="4"/>
          <w:sz w:val="28"/>
          <w:szCs w:val="28"/>
        </w:rPr>
        <w:t>;</w:t>
      </w:r>
    </w:p>
    <w:p w:rsidR="00F878EA" w:rsidRPr="00F878EA" w:rsidRDefault="006C37C1" w:rsidP="005937DA">
      <w:pPr>
        <w:spacing w:after="0" w:line="240" w:lineRule="auto"/>
        <w:ind w:firstLine="709"/>
        <w:jc w:val="both"/>
        <w:rPr>
          <w:rFonts w:ascii="Times New Roman" w:hAnsi="Times New Roman" w:cs="Times New Roman"/>
          <w:spacing w:val="4"/>
          <w:sz w:val="28"/>
          <w:szCs w:val="28"/>
        </w:rPr>
      </w:pPr>
      <w:r w:rsidRPr="006C37C1">
        <w:rPr>
          <w:rFonts w:ascii="Times New Roman" w:hAnsi="Times New Roman" w:cs="Times New Roman"/>
          <w:spacing w:val="4"/>
          <w:sz w:val="28"/>
          <w:szCs w:val="28"/>
        </w:rPr>
        <w:t>Б</w:t>
      </w:r>
      <w:proofErr w:type="gramStart"/>
      <w:r w:rsidRPr="006C37C1">
        <w:rPr>
          <w:rFonts w:ascii="Times New Roman" w:hAnsi="Times New Roman" w:cs="Times New Roman"/>
          <w:spacing w:val="4"/>
          <w:sz w:val="28"/>
          <w:szCs w:val="28"/>
        </w:rPr>
        <w:t>1</w:t>
      </w:r>
      <w:proofErr w:type="gramEnd"/>
      <w:r w:rsidRPr="006C37C1">
        <w:rPr>
          <w:rFonts w:ascii="Times New Roman" w:hAnsi="Times New Roman" w:cs="Times New Roman"/>
          <w:spacing w:val="4"/>
          <w:sz w:val="28"/>
          <w:szCs w:val="28"/>
        </w:rPr>
        <w:t>.В.03</w:t>
      </w:r>
      <w:r w:rsidR="00F878EA">
        <w:rPr>
          <w:rFonts w:ascii="Times New Roman" w:hAnsi="Times New Roman" w:cs="Times New Roman"/>
          <w:spacing w:val="4"/>
          <w:sz w:val="28"/>
          <w:szCs w:val="28"/>
        </w:rPr>
        <w:t xml:space="preserve"> </w:t>
      </w:r>
      <w:r w:rsidRPr="006C37C1">
        <w:rPr>
          <w:rFonts w:ascii="Times New Roman" w:hAnsi="Times New Roman" w:cs="Times New Roman"/>
          <w:spacing w:val="4"/>
          <w:sz w:val="28"/>
          <w:szCs w:val="28"/>
        </w:rPr>
        <w:t>Планирование и прогнозирование в экономике</w:t>
      </w:r>
      <w:r>
        <w:rPr>
          <w:rFonts w:ascii="Times New Roman" w:hAnsi="Times New Roman" w:cs="Times New Roman"/>
          <w:spacing w:val="4"/>
          <w:sz w:val="28"/>
          <w:szCs w:val="28"/>
        </w:rPr>
        <w:t>;</w:t>
      </w:r>
    </w:p>
    <w:p w:rsidR="005937DA" w:rsidRPr="00F878EA" w:rsidRDefault="006C37C1" w:rsidP="005937DA">
      <w:pPr>
        <w:spacing w:after="0" w:line="240" w:lineRule="auto"/>
        <w:ind w:firstLine="709"/>
        <w:jc w:val="both"/>
        <w:rPr>
          <w:rFonts w:ascii="Times New Roman" w:hAnsi="Times New Roman" w:cs="Times New Roman"/>
          <w:spacing w:val="4"/>
          <w:sz w:val="28"/>
          <w:szCs w:val="28"/>
        </w:rPr>
      </w:pPr>
      <w:r w:rsidRPr="006C37C1">
        <w:rPr>
          <w:rFonts w:ascii="Times New Roman" w:hAnsi="Times New Roman" w:cs="Times New Roman"/>
          <w:spacing w:val="4"/>
          <w:sz w:val="28"/>
          <w:szCs w:val="28"/>
        </w:rPr>
        <w:t>Б</w:t>
      </w:r>
      <w:proofErr w:type="gramStart"/>
      <w:r w:rsidRPr="006C37C1">
        <w:rPr>
          <w:rFonts w:ascii="Times New Roman" w:hAnsi="Times New Roman" w:cs="Times New Roman"/>
          <w:spacing w:val="4"/>
          <w:sz w:val="28"/>
          <w:szCs w:val="28"/>
        </w:rPr>
        <w:t>1</w:t>
      </w:r>
      <w:proofErr w:type="gramEnd"/>
      <w:r w:rsidRPr="006C37C1">
        <w:rPr>
          <w:rFonts w:ascii="Times New Roman" w:hAnsi="Times New Roman" w:cs="Times New Roman"/>
          <w:spacing w:val="4"/>
          <w:sz w:val="28"/>
          <w:szCs w:val="28"/>
        </w:rPr>
        <w:t>.В.ДВ.02.02</w:t>
      </w:r>
      <w:r w:rsidR="00F878EA" w:rsidRPr="00F878EA">
        <w:rPr>
          <w:rFonts w:ascii="Times New Roman" w:hAnsi="Times New Roman" w:cs="Times New Roman"/>
          <w:spacing w:val="4"/>
          <w:sz w:val="28"/>
          <w:szCs w:val="28"/>
        </w:rPr>
        <w:t xml:space="preserve"> </w:t>
      </w:r>
      <w:r w:rsidRPr="006C37C1">
        <w:rPr>
          <w:rFonts w:ascii="Times New Roman" w:hAnsi="Times New Roman" w:cs="Times New Roman"/>
          <w:spacing w:val="4"/>
          <w:sz w:val="28"/>
          <w:szCs w:val="28"/>
        </w:rPr>
        <w:t>Финансовая математика</w:t>
      </w:r>
      <w:r w:rsidR="00F878EA" w:rsidRPr="00F878EA">
        <w:rPr>
          <w:rFonts w:ascii="Times New Roman" w:hAnsi="Times New Roman" w:cs="Times New Roman"/>
          <w:spacing w:val="4"/>
          <w:sz w:val="28"/>
          <w:szCs w:val="28"/>
        </w:rPr>
        <w:t>.</w:t>
      </w:r>
    </w:p>
    <w:p w:rsidR="005937DA" w:rsidRPr="005937DA" w:rsidRDefault="005937DA" w:rsidP="005937DA">
      <w:pPr>
        <w:pStyle w:val="2"/>
        <w:rPr>
          <w:rFonts w:ascii="Times New Roman" w:eastAsia="Calibri" w:hAnsi="Times New Roman"/>
          <w:bCs w:val="0"/>
          <w:color w:val="000000"/>
          <w:spacing w:val="4"/>
          <w:sz w:val="28"/>
          <w:szCs w:val="28"/>
          <w:lang w:eastAsia="zh-CN"/>
        </w:rPr>
      </w:pPr>
      <w:bookmarkStart w:id="0" w:name="_Toc43727970"/>
      <w:bookmarkStart w:id="1" w:name="_Toc339543312"/>
      <w:bookmarkStart w:id="2" w:name="_Toc410735567"/>
      <w:bookmarkStart w:id="3" w:name="_Toc410735569"/>
      <w:r w:rsidRPr="00F878EA">
        <w:rPr>
          <w:rFonts w:ascii="Times New Roman" w:eastAsia="Calibri" w:hAnsi="Times New Roman"/>
          <w:bCs w:val="0"/>
          <w:color w:val="000000"/>
          <w:spacing w:val="4"/>
          <w:sz w:val="28"/>
          <w:szCs w:val="28"/>
          <w:lang w:eastAsia="zh-CN"/>
        </w:rPr>
        <w:t xml:space="preserve">Цель </w:t>
      </w:r>
      <w:bookmarkEnd w:id="0"/>
      <w:r w:rsidRPr="00F878EA">
        <w:rPr>
          <w:rFonts w:ascii="Times New Roman" w:eastAsia="Calibri" w:hAnsi="Times New Roman"/>
          <w:bCs w:val="0"/>
          <w:color w:val="000000"/>
          <w:spacing w:val="4"/>
          <w:sz w:val="28"/>
          <w:szCs w:val="28"/>
          <w:lang w:eastAsia="zh-CN"/>
        </w:rPr>
        <w:t>дисциплины</w:t>
      </w:r>
      <w:bookmarkEnd w:id="1"/>
      <w:bookmarkEnd w:id="2"/>
    </w:p>
    <w:p w:rsidR="005937DA" w:rsidRPr="005937DA" w:rsidRDefault="005937DA" w:rsidP="006C37C1">
      <w:pPr>
        <w:pStyle w:val="2"/>
        <w:ind w:firstLine="567"/>
        <w:jc w:val="both"/>
        <w:rPr>
          <w:rFonts w:ascii="Times New Roman" w:hAnsi="Times New Roman"/>
          <w:b w:val="0"/>
          <w:bCs w:val="0"/>
          <w:color w:val="000000"/>
          <w:sz w:val="28"/>
          <w:szCs w:val="28"/>
          <w:lang w:eastAsia="zh-CN"/>
        </w:rPr>
      </w:pPr>
      <w:bookmarkStart w:id="4" w:name="_Toc410735568"/>
      <w:r w:rsidRPr="005937DA">
        <w:rPr>
          <w:rFonts w:ascii="Times New Roman" w:hAnsi="Times New Roman"/>
          <w:b w:val="0"/>
          <w:bCs w:val="0"/>
          <w:color w:val="000000"/>
          <w:sz w:val="28"/>
          <w:szCs w:val="28"/>
          <w:lang w:eastAsia="zh-CN"/>
        </w:rPr>
        <w:t>Цель изучения курса «</w:t>
      </w:r>
      <w:r w:rsidR="006C37C1" w:rsidRPr="006C37C1">
        <w:rPr>
          <w:rFonts w:ascii="Times New Roman" w:hAnsi="Times New Roman"/>
          <w:b w:val="0"/>
          <w:bCs w:val="0"/>
          <w:color w:val="000000"/>
          <w:sz w:val="28"/>
          <w:szCs w:val="28"/>
          <w:lang w:eastAsia="zh-CN"/>
        </w:rPr>
        <w:t>Линейная алгебра</w:t>
      </w:r>
      <w:r w:rsidRPr="005937DA">
        <w:rPr>
          <w:rFonts w:ascii="Times New Roman" w:hAnsi="Times New Roman"/>
          <w:b w:val="0"/>
          <w:bCs w:val="0"/>
          <w:color w:val="000000"/>
          <w:sz w:val="28"/>
          <w:szCs w:val="28"/>
          <w:lang w:eastAsia="zh-CN"/>
        </w:rPr>
        <w:t xml:space="preserve">» </w:t>
      </w:r>
      <w:r w:rsidR="00167A5B">
        <w:rPr>
          <w:rFonts w:ascii="Times New Roman" w:hAnsi="Times New Roman"/>
          <w:b w:val="0"/>
          <w:bCs w:val="0"/>
          <w:color w:val="000000"/>
          <w:sz w:val="28"/>
          <w:szCs w:val="28"/>
          <w:lang w:eastAsia="zh-CN"/>
        </w:rPr>
        <w:t>является</w:t>
      </w:r>
      <w:r w:rsidRPr="005937DA">
        <w:rPr>
          <w:rFonts w:ascii="Times New Roman" w:hAnsi="Times New Roman"/>
          <w:b w:val="0"/>
          <w:bCs w:val="0"/>
          <w:color w:val="000000"/>
          <w:sz w:val="28"/>
          <w:szCs w:val="28"/>
          <w:lang w:eastAsia="zh-CN"/>
        </w:rPr>
        <w:t xml:space="preserve"> </w:t>
      </w:r>
      <w:r w:rsidR="006C37C1" w:rsidRPr="00F42B59">
        <w:rPr>
          <w:rFonts w:ascii="Times New Roman" w:hAnsi="Times New Roman"/>
          <w:b w:val="0"/>
          <w:bCs w:val="0"/>
          <w:color w:val="000000"/>
          <w:sz w:val="28"/>
          <w:szCs w:val="28"/>
          <w:lang w:eastAsia="zh-CN"/>
        </w:rPr>
        <w:t xml:space="preserve">формирование у </w:t>
      </w:r>
      <w:r w:rsidR="00167A5B" w:rsidRPr="00F42B59">
        <w:rPr>
          <w:rFonts w:ascii="Times New Roman" w:hAnsi="Times New Roman"/>
          <w:b w:val="0"/>
          <w:bCs w:val="0"/>
          <w:color w:val="000000"/>
          <w:sz w:val="28"/>
          <w:szCs w:val="28"/>
          <w:lang w:eastAsia="zh-CN"/>
        </w:rPr>
        <w:t>бакалавров</w:t>
      </w:r>
      <w:r w:rsidR="006C37C1" w:rsidRPr="00F42B59">
        <w:rPr>
          <w:rFonts w:ascii="Times New Roman" w:hAnsi="Times New Roman"/>
          <w:b w:val="0"/>
          <w:bCs w:val="0"/>
          <w:color w:val="000000"/>
          <w:sz w:val="28"/>
          <w:szCs w:val="28"/>
          <w:lang w:eastAsia="zh-CN"/>
        </w:rPr>
        <w:t xml:space="preserve"> целостного представления об основах аппарата линейной алгебры и примерах его использования в современных экономических приложениях</w:t>
      </w:r>
      <w:r w:rsidRPr="005937DA">
        <w:rPr>
          <w:rFonts w:ascii="Times New Roman" w:hAnsi="Times New Roman"/>
          <w:b w:val="0"/>
          <w:bCs w:val="0"/>
          <w:color w:val="000000"/>
          <w:sz w:val="28"/>
          <w:szCs w:val="28"/>
          <w:lang w:eastAsia="zh-CN"/>
        </w:rPr>
        <w:t xml:space="preserve">, а также приобретение </w:t>
      </w:r>
      <w:r w:rsidR="00167A5B" w:rsidRPr="005937DA">
        <w:rPr>
          <w:rFonts w:ascii="Times New Roman" w:hAnsi="Times New Roman"/>
          <w:b w:val="0"/>
          <w:bCs w:val="0"/>
          <w:color w:val="000000"/>
          <w:sz w:val="28"/>
          <w:szCs w:val="28"/>
          <w:lang w:eastAsia="zh-CN"/>
        </w:rPr>
        <w:t>умени</w:t>
      </w:r>
      <w:r w:rsidR="00167A5B">
        <w:rPr>
          <w:rFonts w:ascii="Times New Roman" w:hAnsi="Times New Roman"/>
          <w:b w:val="0"/>
          <w:bCs w:val="0"/>
          <w:color w:val="000000"/>
          <w:sz w:val="28"/>
          <w:szCs w:val="28"/>
          <w:lang w:eastAsia="zh-CN"/>
        </w:rPr>
        <w:t>й,</w:t>
      </w:r>
      <w:r w:rsidR="00167A5B" w:rsidRPr="005937DA">
        <w:rPr>
          <w:rFonts w:ascii="Times New Roman" w:hAnsi="Times New Roman"/>
          <w:b w:val="0"/>
          <w:bCs w:val="0"/>
          <w:color w:val="000000"/>
          <w:sz w:val="28"/>
          <w:szCs w:val="28"/>
          <w:lang w:eastAsia="zh-CN"/>
        </w:rPr>
        <w:t xml:space="preserve"> знани</w:t>
      </w:r>
      <w:r w:rsidR="00167A5B">
        <w:rPr>
          <w:rFonts w:ascii="Times New Roman" w:hAnsi="Times New Roman"/>
          <w:b w:val="0"/>
          <w:bCs w:val="0"/>
          <w:color w:val="000000"/>
          <w:sz w:val="28"/>
          <w:szCs w:val="28"/>
          <w:lang w:eastAsia="zh-CN"/>
        </w:rPr>
        <w:t>й</w:t>
      </w:r>
      <w:r w:rsidR="00167A5B" w:rsidRPr="005937DA">
        <w:rPr>
          <w:rFonts w:ascii="Times New Roman" w:hAnsi="Times New Roman"/>
          <w:b w:val="0"/>
          <w:bCs w:val="0"/>
          <w:color w:val="000000"/>
          <w:sz w:val="28"/>
          <w:szCs w:val="28"/>
          <w:lang w:eastAsia="zh-CN"/>
        </w:rPr>
        <w:t xml:space="preserve"> </w:t>
      </w:r>
      <w:r w:rsidR="00167A5B">
        <w:rPr>
          <w:rFonts w:ascii="Times New Roman" w:hAnsi="Times New Roman"/>
          <w:b w:val="0"/>
          <w:bCs w:val="0"/>
          <w:color w:val="000000"/>
          <w:sz w:val="28"/>
          <w:szCs w:val="28"/>
          <w:lang w:eastAsia="zh-CN"/>
        </w:rPr>
        <w:t xml:space="preserve">и </w:t>
      </w:r>
      <w:r w:rsidRPr="005937DA">
        <w:rPr>
          <w:rFonts w:ascii="Times New Roman" w:hAnsi="Times New Roman"/>
          <w:b w:val="0"/>
          <w:bCs w:val="0"/>
          <w:color w:val="000000"/>
          <w:sz w:val="28"/>
          <w:szCs w:val="28"/>
          <w:lang w:eastAsia="zh-CN"/>
        </w:rPr>
        <w:t xml:space="preserve">навыков самостоятельного инициативного и творческого использования </w:t>
      </w:r>
      <w:r w:rsidR="004F6797">
        <w:rPr>
          <w:rFonts w:ascii="Times New Roman" w:hAnsi="Times New Roman"/>
          <w:b w:val="0"/>
          <w:bCs w:val="0"/>
          <w:color w:val="000000"/>
          <w:sz w:val="28"/>
          <w:szCs w:val="28"/>
          <w:lang w:eastAsia="zh-CN"/>
        </w:rPr>
        <w:t xml:space="preserve">полученных </w:t>
      </w:r>
      <w:r w:rsidRPr="005937DA">
        <w:rPr>
          <w:rFonts w:ascii="Times New Roman" w:hAnsi="Times New Roman"/>
          <w:b w:val="0"/>
          <w:bCs w:val="0"/>
          <w:color w:val="000000"/>
          <w:sz w:val="28"/>
          <w:szCs w:val="28"/>
          <w:lang w:eastAsia="zh-CN"/>
        </w:rPr>
        <w:t xml:space="preserve">теоретических </w:t>
      </w:r>
      <w:r w:rsidR="004F6797">
        <w:rPr>
          <w:rFonts w:ascii="Times New Roman" w:hAnsi="Times New Roman"/>
          <w:b w:val="0"/>
          <w:bCs w:val="0"/>
          <w:color w:val="000000"/>
          <w:sz w:val="28"/>
          <w:szCs w:val="28"/>
          <w:lang w:eastAsia="zh-CN"/>
        </w:rPr>
        <w:t xml:space="preserve">и практических </w:t>
      </w:r>
      <w:r w:rsidRPr="005937DA">
        <w:rPr>
          <w:rFonts w:ascii="Times New Roman" w:hAnsi="Times New Roman"/>
          <w:b w:val="0"/>
          <w:bCs w:val="0"/>
          <w:color w:val="000000"/>
          <w:sz w:val="28"/>
          <w:szCs w:val="28"/>
          <w:lang w:eastAsia="zh-CN"/>
        </w:rPr>
        <w:t xml:space="preserve">знаний в </w:t>
      </w:r>
      <w:r w:rsidR="004F6797">
        <w:rPr>
          <w:rFonts w:ascii="Times New Roman" w:hAnsi="Times New Roman"/>
          <w:b w:val="0"/>
          <w:bCs w:val="0"/>
          <w:color w:val="000000"/>
          <w:sz w:val="28"/>
          <w:szCs w:val="28"/>
          <w:lang w:eastAsia="zh-CN"/>
        </w:rPr>
        <w:t xml:space="preserve">будущей </w:t>
      </w:r>
      <w:r w:rsidRPr="005937DA">
        <w:rPr>
          <w:rFonts w:ascii="Times New Roman" w:hAnsi="Times New Roman"/>
          <w:b w:val="0"/>
          <w:bCs w:val="0"/>
          <w:color w:val="000000"/>
          <w:sz w:val="28"/>
          <w:szCs w:val="28"/>
          <w:lang w:eastAsia="zh-CN"/>
        </w:rPr>
        <w:t>пр</w:t>
      </w:r>
      <w:r w:rsidR="004F6797">
        <w:rPr>
          <w:rFonts w:ascii="Times New Roman" w:hAnsi="Times New Roman"/>
          <w:b w:val="0"/>
          <w:bCs w:val="0"/>
          <w:color w:val="000000"/>
          <w:sz w:val="28"/>
          <w:szCs w:val="28"/>
          <w:lang w:eastAsia="zh-CN"/>
        </w:rPr>
        <w:t>офессиональной</w:t>
      </w:r>
      <w:r w:rsidRPr="005937DA">
        <w:rPr>
          <w:rFonts w:ascii="Times New Roman" w:hAnsi="Times New Roman"/>
          <w:b w:val="0"/>
          <w:bCs w:val="0"/>
          <w:color w:val="000000"/>
          <w:sz w:val="28"/>
          <w:szCs w:val="28"/>
          <w:lang w:eastAsia="zh-CN"/>
        </w:rPr>
        <w:t xml:space="preserve"> деятельности.</w:t>
      </w:r>
      <w:bookmarkEnd w:id="4"/>
      <w:r w:rsidR="00167A5B" w:rsidRPr="00167A5B">
        <w:rPr>
          <w:rFonts w:ascii="Times New Roman" w:hAnsi="Times New Roman"/>
          <w:b w:val="0"/>
          <w:bCs w:val="0"/>
          <w:color w:val="000000"/>
          <w:sz w:val="28"/>
          <w:szCs w:val="28"/>
          <w:lang w:eastAsia="zh-CN"/>
        </w:rPr>
        <w:t xml:space="preserve"> </w:t>
      </w:r>
    </w:p>
    <w:p w:rsidR="005937DA" w:rsidRPr="005937DA" w:rsidRDefault="005937DA" w:rsidP="005937DA">
      <w:pPr>
        <w:pStyle w:val="2"/>
        <w:rPr>
          <w:rFonts w:ascii="Times New Roman" w:eastAsia="Calibri" w:hAnsi="Times New Roman"/>
          <w:bCs w:val="0"/>
          <w:color w:val="000000"/>
          <w:spacing w:val="4"/>
          <w:sz w:val="28"/>
          <w:szCs w:val="28"/>
          <w:lang w:eastAsia="zh-CN"/>
        </w:rPr>
      </w:pPr>
      <w:r w:rsidRPr="005937DA">
        <w:rPr>
          <w:rFonts w:ascii="Times New Roman" w:eastAsia="Calibri" w:hAnsi="Times New Roman"/>
          <w:bCs w:val="0"/>
          <w:color w:val="000000"/>
          <w:spacing w:val="4"/>
          <w:sz w:val="28"/>
          <w:szCs w:val="28"/>
          <w:lang w:eastAsia="zh-CN"/>
        </w:rPr>
        <w:t>Учебные задачи дисциплины</w:t>
      </w:r>
      <w:bookmarkEnd w:id="3"/>
    </w:p>
    <w:p w:rsidR="005937DA" w:rsidRPr="005937DA" w:rsidRDefault="005937DA" w:rsidP="00303475">
      <w:pPr>
        <w:spacing w:line="240" w:lineRule="auto"/>
        <w:ind w:firstLine="567"/>
        <w:jc w:val="both"/>
        <w:rPr>
          <w:rFonts w:ascii="Times New Roman" w:hAnsi="Times New Roman" w:cs="Times New Roman"/>
          <w:spacing w:val="4"/>
          <w:sz w:val="28"/>
          <w:szCs w:val="28"/>
        </w:rPr>
      </w:pPr>
      <w:r w:rsidRPr="005937DA">
        <w:rPr>
          <w:rFonts w:ascii="Times New Roman" w:hAnsi="Times New Roman" w:cs="Times New Roman"/>
          <w:spacing w:val="4"/>
          <w:sz w:val="28"/>
          <w:szCs w:val="28"/>
        </w:rPr>
        <w:t>Основными задачами изучения курса в соответствии с требованиями федерального государственного образовательного стандарта высшего образования, являются:</w:t>
      </w:r>
    </w:p>
    <w:p w:rsidR="005937DA" w:rsidRPr="005937DA" w:rsidRDefault="000B2A0F" w:rsidP="00303475">
      <w:pPr>
        <w:pStyle w:val="a3"/>
        <w:numPr>
          <w:ilvl w:val="0"/>
          <w:numId w:val="2"/>
        </w:numPr>
        <w:shd w:val="clear" w:color="auto" w:fill="FFFFFF"/>
        <w:spacing w:before="100" w:beforeAutospacing="1"/>
        <w:ind w:left="0" w:firstLine="0"/>
        <w:jc w:val="both"/>
        <w:rPr>
          <w:rFonts w:eastAsia="Calibri"/>
          <w:color w:val="000000"/>
          <w:spacing w:val="4"/>
          <w:sz w:val="28"/>
          <w:szCs w:val="28"/>
          <w:lang w:eastAsia="zh-CN"/>
        </w:rPr>
      </w:pPr>
      <w:r>
        <w:rPr>
          <w:rFonts w:eastAsia="Calibri"/>
          <w:color w:val="000000"/>
          <w:spacing w:val="4"/>
          <w:sz w:val="28"/>
          <w:szCs w:val="28"/>
          <w:lang w:eastAsia="zh-CN"/>
        </w:rPr>
        <w:t>Ознакомить</w:t>
      </w:r>
      <w:r w:rsidR="004F6797" w:rsidRPr="000B2A0F">
        <w:rPr>
          <w:rFonts w:eastAsia="Calibri"/>
          <w:color w:val="000000"/>
          <w:spacing w:val="4"/>
          <w:sz w:val="28"/>
          <w:szCs w:val="28"/>
          <w:lang w:eastAsia="zh-CN"/>
        </w:rPr>
        <w:t xml:space="preserve"> студентов с основами аппарата линейной алгебры, её фундаментальны</w:t>
      </w:r>
      <w:r>
        <w:rPr>
          <w:rFonts w:eastAsia="Calibri"/>
          <w:color w:val="000000"/>
          <w:spacing w:val="4"/>
          <w:sz w:val="28"/>
          <w:szCs w:val="28"/>
          <w:lang w:eastAsia="zh-CN"/>
        </w:rPr>
        <w:t>ми</w:t>
      </w:r>
      <w:r w:rsidR="004F6797" w:rsidRPr="000B2A0F">
        <w:rPr>
          <w:rFonts w:eastAsia="Calibri"/>
          <w:color w:val="000000"/>
          <w:spacing w:val="4"/>
          <w:sz w:val="28"/>
          <w:szCs w:val="28"/>
          <w:lang w:eastAsia="zh-CN"/>
        </w:rPr>
        <w:t xml:space="preserve"> поняти</w:t>
      </w:r>
      <w:r>
        <w:rPr>
          <w:rFonts w:eastAsia="Calibri"/>
          <w:color w:val="000000"/>
          <w:spacing w:val="4"/>
          <w:sz w:val="28"/>
          <w:szCs w:val="28"/>
          <w:lang w:eastAsia="zh-CN"/>
        </w:rPr>
        <w:t>ями</w:t>
      </w:r>
      <w:r w:rsidR="004F6797" w:rsidRPr="000B2A0F">
        <w:rPr>
          <w:rFonts w:eastAsia="Calibri"/>
          <w:color w:val="000000"/>
          <w:spacing w:val="4"/>
          <w:sz w:val="28"/>
          <w:szCs w:val="28"/>
          <w:lang w:eastAsia="zh-CN"/>
        </w:rPr>
        <w:t xml:space="preserve"> и метод</w:t>
      </w:r>
      <w:r>
        <w:rPr>
          <w:rFonts w:eastAsia="Calibri"/>
          <w:color w:val="000000"/>
          <w:spacing w:val="4"/>
          <w:sz w:val="28"/>
          <w:szCs w:val="28"/>
          <w:lang w:eastAsia="zh-CN"/>
        </w:rPr>
        <w:t>ами</w:t>
      </w:r>
      <w:r w:rsidR="004F6797" w:rsidRPr="000B2A0F">
        <w:rPr>
          <w:rFonts w:eastAsia="Calibri"/>
          <w:color w:val="000000"/>
          <w:spacing w:val="4"/>
          <w:sz w:val="28"/>
          <w:szCs w:val="28"/>
          <w:lang w:eastAsia="zh-CN"/>
        </w:rPr>
        <w:t>, необходим</w:t>
      </w:r>
      <w:r>
        <w:rPr>
          <w:rFonts w:eastAsia="Calibri"/>
          <w:color w:val="000000"/>
          <w:spacing w:val="4"/>
          <w:sz w:val="28"/>
          <w:szCs w:val="28"/>
          <w:lang w:eastAsia="zh-CN"/>
        </w:rPr>
        <w:t>ых</w:t>
      </w:r>
      <w:r w:rsidR="004F6797" w:rsidRPr="000B2A0F">
        <w:rPr>
          <w:rFonts w:eastAsia="Calibri"/>
          <w:color w:val="000000"/>
          <w:spacing w:val="4"/>
          <w:sz w:val="28"/>
          <w:szCs w:val="28"/>
          <w:lang w:eastAsia="zh-CN"/>
        </w:rPr>
        <w:t xml:space="preserve"> для решения математических и практических задач экономики</w:t>
      </w:r>
      <w:r w:rsidR="005937DA" w:rsidRPr="005937DA">
        <w:rPr>
          <w:rFonts w:eastAsia="Calibri"/>
          <w:color w:val="000000"/>
          <w:spacing w:val="4"/>
          <w:sz w:val="28"/>
          <w:szCs w:val="28"/>
          <w:lang w:eastAsia="zh-CN"/>
        </w:rPr>
        <w:t>;</w:t>
      </w:r>
    </w:p>
    <w:p w:rsidR="005937DA" w:rsidRPr="005937DA" w:rsidRDefault="000B2A0F" w:rsidP="00303475">
      <w:pPr>
        <w:pStyle w:val="a3"/>
        <w:numPr>
          <w:ilvl w:val="0"/>
          <w:numId w:val="2"/>
        </w:numPr>
        <w:shd w:val="clear" w:color="auto" w:fill="FFFFFF"/>
        <w:spacing w:before="100" w:beforeAutospacing="1"/>
        <w:ind w:left="0" w:firstLine="0"/>
        <w:jc w:val="both"/>
        <w:rPr>
          <w:rFonts w:eastAsia="Calibri"/>
          <w:color w:val="000000"/>
          <w:spacing w:val="4"/>
          <w:sz w:val="28"/>
          <w:szCs w:val="28"/>
          <w:lang w:eastAsia="zh-CN"/>
        </w:rPr>
      </w:pPr>
      <w:r>
        <w:rPr>
          <w:rFonts w:eastAsia="Calibri"/>
          <w:color w:val="000000"/>
          <w:spacing w:val="4"/>
          <w:sz w:val="28"/>
          <w:szCs w:val="28"/>
          <w:lang w:eastAsia="zh-CN"/>
        </w:rPr>
        <w:t>Освоить основные</w:t>
      </w:r>
      <w:r w:rsidR="004F6797" w:rsidRPr="000B2A0F">
        <w:rPr>
          <w:rFonts w:eastAsia="Calibri"/>
          <w:color w:val="000000"/>
          <w:spacing w:val="4"/>
          <w:sz w:val="28"/>
          <w:szCs w:val="28"/>
          <w:lang w:eastAsia="zh-CN"/>
        </w:rPr>
        <w:t xml:space="preserve"> прием</w:t>
      </w:r>
      <w:r>
        <w:rPr>
          <w:rFonts w:eastAsia="Calibri"/>
          <w:color w:val="000000"/>
          <w:spacing w:val="4"/>
          <w:sz w:val="28"/>
          <w:szCs w:val="28"/>
          <w:lang w:eastAsia="zh-CN"/>
        </w:rPr>
        <w:t>ы</w:t>
      </w:r>
      <w:r w:rsidR="004F6797" w:rsidRPr="000B2A0F">
        <w:rPr>
          <w:rFonts w:eastAsia="Calibri"/>
          <w:color w:val="000000"/>
          <w:spacing w:val="4"/>
          <w:sz w:val="28"/>
          <w:szCs w:val="28"/>
          <w:lang w:eastAsia="zh-CN"/>
        </w:rPr>
        <w:t xml:space="preserve"> решения практических задач по темам дисциплины</w:t>
      </w:r>
      <w:r w:rsidR="005937DA" w:rsidRPr="005937DA">
        <w:rPr>
          <w:rFonts w:eastAsia="Calibri"/>
          <w:color w:val="000000"/>
          <w:spacing w:val="4"/>
          <w:sz w:val="28"/>
          <w:szCs w:val="28"/>
          <w:lang w:eastAsia="zh-CN"/>
        </w:rPr>
        <w:t>;</w:t>
      </w:r>
    </w:p>
    <w:p w:rsidR="005937DA" w:rsidRPr="005937DA" w:rsidRDefault="000B2A0F" w:rsidP="00303475">
      <w:pPr>
        <w:pStyle w:val="a3"/>
        <w:numPr>
          <w:ilvl w:val="0"/>
          <w:numId w:val="2"/>
        </w:numPr>
        <w:shd w:val="clear" w:color="auto" w:fill="FFFFFF"/>
        <w:spacing w:before="100" w:beforeAutospacing="1"/>
        <w:ind w:left="0" w:firstLine="0"/>
        <w:jc w:val="both"/>
        <w:rPr>
          <w:rFonts w:eastAsia="Calibri"/>
          <w:color w:val="000000"/>
          <w:spacing w:val="4"/>
          <w:sz w:val="28"/>
          <w:szCs w:val="28"/>
          <w:lang w:eastAsia="zh-CN"/>
        </w:rPr>
      </w:pPr>
      <w:r>
        <w:rPr>
          <w:rFonts w:eastAsia="Calibri"/>
          <w:color w:val="000000"/>
          <w:spacing w:val="4"/>
          <w:sz w:val="28"/>
          <w:szCs w:val="28"/>
          <w:lang w:eastAsia="zh-CN"/>
        </w:rPr>
        <w:t>П</w:t>
      </w:r>
      <w:r w:rsidR="004F6797" w:rsidRPr="000B2A0F">
        <w:rPr>
          <w:rFonts w:eastAsia="Calibri"/>
          <w:color w:val="000000"/>
          <w:spacing w:val="4"/>
          <w:sz w:val="28"/>
          <w:szCs w:val="28"/>
          <w:lang w:eastAsia="zh-CN"/>
        </w:rPr>
        <w:t>ривитие студентам умени</w:t>
      </w:r>
      <w:r>
        <w:rPr>
          <w:rFonts w:eastAsia="Calibri"/>
          <w:color w:val="000000"/>
          <w:spacing w:val="4"/>
          <w:sz w:val="28"/>
          <w:szCs w:val="28"/>
          <w:lang w:eastAsia="zh-CN"/>
        </w:rPr>
        <w:t>е</w:t>
      </w:r>
      <w:r w:rsidR="004F6797" w:rsidRPr="000B2A0F">
        <w:rPr>
          <w:rFonts w:eastAsia="Calibri"/>
          <w:color w:val="000000"/>
          <w:spacing w:val="4"/>
          <w:sz w:val="28"/>
          <w:szCs w:val="28"/>
          <w:lang w:eastAsia="zh-CN"/>
        </w:rPr>
        <w:t xml:space="preserve"> самостоятельно изучать учебную литературу по линейной алгебре и её приложениям в экономике, финансах и бухгалтерском учете</w:t>
      </w:r>
      <w:r w:rsidR="005937DA" w:rsidRPr="005937DA">
        <w:rPr>
          <w:rFonts w:eastAsia="Calibri"/>
          <w:color w:val="000000"/>
          <w:spacing w:val="4"/>
          <w:sz w:val="28"/>
          <w:szCs w:val="28"/>
          <w:lang w:eastAsia="zh-CN"/>
        </w:rPr>
        <w:t>;</w:t>
      </w:r>
    </w:p>
    <w:p w:rsidR="005937DA" w:rsidRPr="005937DA" w:rsidRDefault="000B2A0F" w:rsidP="005937DA">
      <w:pPr>
        <w:pStyle w:val="a3"/>
        <w:numPr>
          <w:ilvl w:val="0"/>
          <w:numId w:val="2"/>
        </w:numPr>
        <w:shd w:val="clear" w:color="auto" w:fill="FFFFFF"/>
        <w:spacing w:before="100" w:beforeAutospacing="1"/>
        <w:ind w:left="0" w:firstLine="0"/>
        <w:jc w:val="both"/>
        <w:rPr>
          <w:rFonts w:eastAsia="Calibri"/>
          <w:color w:val="000000"/>
          <w:spacing w:val="4"/>
          <w:sz w:val="28"/>
          <w:szCs w:val="28"/>
          <w:lang w:eastAsia="zh-CN"/>
        </w:rPr>
      </w:pPr>
      <w:r>
        <w:rPr>
          <w:rFonts w:eastAsia="Calibri"/>
          <w:color w:val="000000"/>
          <w:spacing w:val="4"/>
          <w:sz w:val="28"/>
          <w:szCs w:val="28"/>
          <w:lang w:eastAsia="zh-CN"/>
        </w:rPr>
        <w:t>Р</w:t>
      </w:r>
      <w:r w:rsidR="004F6797" w:rsidRPr="000B2A0F">
        <w:rPr>
          <w:rFonts w:eastAsia="Calibri"/>
          <w:color w:val="000000"/>
          <w:spacing w:val="4"/>
          <w:sz w:val="28"/>
          <w:szCs w:val="28"/>
          <w:lang w:eastAsia="zh-CN"/>
        </w:rPr>
        <w:t>азвитие логического мышления и повышение общего уровня математической культуры</w:t>
      </w:r>
      <w:r w:rsidR="005937DA" w:rsidRPr="005937DA">
        <w:rPr>
          <w:rFonts w:eastAsia="Calibri"/>
          <w:color w:val="000000"/>
          <w:spacing w:val="4"/>
          <w:sz w:val="28"/>
          <w:szCs w:val="28"/>
          <w:lang w:eastAsia="zh-CN"/>
        </w:rPr>
        <w:t>;</w:t>
      </w:r>
    </w:p>
    <w:p w:rsidR="005937DA" w:rsidRPr="000B2A0F" w:rsidRDefault="000B2A0F" w:rsidP="000B2A0F">
      <w:pPr>
        <w:pStyle w:val="a3"/>
        <w:numPr>
          <w:ilvl w:val="0"/>
          <w:numId w:val="2"/>
        </w:numPr>
        <w:shd w:val="clear" w:color="auto" w:fill="FFFFFF"/>
        <w:spacing w:before="100" w:beforeAutospacing="1"/>
        <w:ind w:left="0" w:firstLine="0"/>
        <w:jc w:val="both"/>
        <w:rPr>
          <w:rFonts w:eastAsia="Calibri"/>
          <w:color w:val="000000"/>
          <w:spacing w:val="4"/>
          <w:sz w:val="28"/>
          <w:szCs w:val="28"/>
          <w:lang w:eastAsia="zh-CN"/>
        </w:rPr>
      </w:pPr>
      <w:r>
        <w:rPr>
          <w:rFonts w:eastAsia="Calibri"/>
          <w:color w:val="000000"/>
          <w:spacing w:val="4"/>
          <w:sz w:val="28"/>
          <w:szCs w:val="28"/>
          <w:lang w:eastAsia="zh-CN"/>
        </w:rPr>
        <w:lastRenderedPageBreak/>
        <w:t>С</w:t>
      </w:r>
      <w:r w:rsidR="004F6797" w:rsidRPr="000B2A0F">
        <w:rPr>
          <w:rFonts w:eastAsia="Calibri"/>
          <w:color w:val="000000"/>
          <w:spacing w:val="4"/>
          <w:sz w:val="28"/>
          <w:szCs w:val="28"/>
          <w:lang w:eastAsia="zh-CN"/>
        </w:rPr>
        <w:t>формирова</w:t>
      </w:r>
      <w:r>
        <w:rPr>
          <w:rFonts w:eastAsia="Calibri"/>
          <w:color w:val="000000"/>
          <w:spacing w:val="4"/>
          <w:sz w:val="28"/>
          <w:szCs w:val="28"/>
          <w:lang w:eastAsia="zh-CN"/>
        </w:rPr>
        <w:t>ть</w:t>
      </w:r>
      <w:r w:rsidR="004F6797" w:rsidRPr="000B2A0F">
        <w:rPr>
          <w:rFonts w:eastAsia="Calibri"/>
          <w:color w:val="000000"/>
          <w:spacing w:val="4"/>
          <w:sz w:val="28"/>
          <w:szCs w:val="28"/>
          <w:lang w:eastAsia="zh-CN"/>
        </w:rPr>
        <w:t xml:space="preserve"> умения и навык</w:t>
      </w:r>
      <w:r>
        <w:rPr>
          <w:rFonts w:eastAsia="Calibri"/>
          <w:color w:val="000000"/>
          <w:spacing w:val="4"/>
          <w:sz w:val="28"/>
          <w:szCs w:val="28"/>
          <w:lang w:eastAsia="zh-CN"/>
        </w:rPr>
        <w:t>и</w:t>
      </w:r>
      <w:r w:rsidR="004F6797" w:rsidRPr="000B2A0F">
        <w:rPr>
          <w:rFonts w:eastAsia="Calibri"/>
          <w:color w:val="000000"/>
          <w:spacing w:val="4"/>
          <w:sz w:val="28"/>
          <w:szCs w:val="28"/>
          <w:lang w:eastAsia="zh-CN"/>
        </w:rPr>
        <w:t xml:space="preserve"> математического исследования прикладных вопросов и умения перевести экономическую задачу на математический язык, её решения методами линейной алгебры</w:t>
      </w:r>
      <w:r w:rsidR="005937DA" w:rsidRPr="000B2A0F">
        <w:rPr>
          <w:rFonts w:eastAsia="Calibri"/>
          <w:color w:val="000000"/>
          <w:spacing w:val="4"/>
          <w:sz w:val="28"/>
          <w:szCs w:val="28"/>
          <w:lang w:eastAsia="zh-CN"/>
        </w:rPr>
        <w:t>.</w:t>
      </w:r>
    </w:p>
    <w:p w:rsidR="005937DA" w:rsidRPr="005937DA" w:rsidRDefault="005937DA" w:rsidP="005937DA">
      <w:pPr>
        <w:spacing w:before="120" w:after="120"/>
        <w:jc w:val="both"/>
        <w:rPr>
          <w:rFonts w:ascii="Times New Roman" w:hAnsi="Times New Roman" w:cs="Times New Roman"/>
          <w:spacing w:val="4"/>
          <w:sz w:val="28"/>
          <w:szCs w:val="28"/>
        </w:rPr>
      </w:pPr>
      <w:r w:rsidRPr="005937DA">
        <w:rPr>
          <w:rFonts w:ascii="Times New Roman" w:hAnsi="Times New Roman" w:cs="Times New Roman"/>
          <w:spacing w:val="4"/>
          <w:sz w:val="28"/>
          <w:szCs w:val="28"/>
        </w:rPr>
        <w:t>Для успешного освоения дисциплины «Экономика организации», студент должен:</w:t>
      </w:r>
    </w:p>
    <w:p w:rsidR="005937DA" w:rsidRPr="005937DA" w:rsidRDefault="005937DA" w:rsidP="005937DA">
      <w:pPr>
        <w:pStyle w:val="a3"/>
        <w:numPr>
          <w:ilvl w:val="0"/>
          <w:numId w:val="3"/>
        </w:numPr>
        <w:ind w:left="0" w:firstLine="0"/>
        <w:jc w:val="both"/>
        <w:rPr>
          <w:rFonts w:eastAsia="Calibri"/>
          <w:color w:val="000000"/>
          <w:spacing w:val="4"/>
          <w:sz w:val="28"/>
          <w:szCs w:val="28"/>
          <w:lang w:eastAsia="zh-CN"/>
        </w:rPr>
      </w:pPr>
      <w:r w:rsidRPr="005937DA">
        <w:rPr>
          <w:rFonts w:eastAsia="Calibri"/>
          <w:color w:val="000000"/>
          <w:spacing w:val="4"/>
          <w:sz w:val="28"/>
          <w:szCs w:val="28"/>
          <w:lang w:eastAsia="zh-CN"/>
        </w:rPr>
        <w:t xml:space="preserve">Знать: </w:t>
      </w:r>
      <w:r w:rsidR="004F6797" w:rsidRPr="004B6B7F">
        <w:rPr>
          <w:color w:val="000000"/>
          <w:sz w:val="28"/>
          <w:szCs w:val="28"/>
        </w:rPr>
        <w:t>основные математические понятия, термины и определения</w:t>
      </w:r>
      <w:r w:rsidRPr="005937DA">
        <w:rPr>
          <w:rFonts w:eastAsia="Calibri"/>
          <w:color w:val="000000"/>
          <w:spacing w:val="4"/>
          <w:sz w:val="28"/>
          <w:szCs w:val="28"/>
          <w:lang w:eastAsia="zh-CN"/>
        </w:rPr>
        <w:t>;</w:t>
      </w:r>
    </w:p>
    <w:p w:rsidR="005937DA" w:rsidRPr="005937DA" w:rsidRDefault="005937DA" w:rsidP="005937DA">
      <w:pPr>
        <w:pStyle w:val="a3"/>
        <w:numPr>
          <w:ilvl w:val="0"/>
          <w:numId w:val="3"/>
        </w:numPr>
        <w:ind w:left="0" w:firstLine="0"/>
        <w:jc w:val="both"/>
        <w:rPr>
          <w:rFonts w:eastAsia="Calibri"/>
          <w:color w:val="000000"/>
          <w:spacing w:val="4"/>
          <w:sz w:val="28"/>
          <w:szCs w:val="28"/>
          <w:lang w:eastAsia="zh-CN"/>
        </w:rPr>
      </w:pPr>
      <w:r w:rsidRPr="005937DA">
        <w:rPr>
          <w:rFonts w:eastAsia="Calibri"/>
          <w:color w:val="000000"/>
          <w:spacing w:val="4"/>
          <w:sz w:val="28"/>
          <w:szCs w:val="28"/>
          <w:lang w:eastAsia="zh-CN"/>
        </w:rPr>
        <w:t xml:space="preserve">Уметь: </w:t>
      </w:r>
      <w:r w:rsidR="004F6797" w:rsidRPr="004B6B7F">
        <w:rPr>
          <w:color w:val="000000"/>
          <w:sz w:val="28"/>
          <w:szCs w:val="28"/>
        </w:rPr>
        <w:t>решать линейные и квадратные уравнения</w:t>
      </w:r>
      <w:r w:rsidRPr="005937DA">
        <w:rPr>
          <w:rFonts w:eastAsia="Calibri"/>
          <w:color w:val="000000"/>
          <w:spacing w:val="4"/>
          <w:sz w:val="28"/>
          <w:szCs w:val="28"/>
          <w:lang w:eastAsia="zh-CN"/>
        </w:rPr>
        <w:t>.</w:t>
      </w:r>
    </w:p>
    <w:p w:rsidR="005937DA" w:rsidRPr="005937DA" w:rsidRDefault="005937DA" w:rsidP="005937DA">
      <w:pPr>
        <w:pStyle w:val="a3"/>
        <w:numPr>
          <w:ilvl w:val="0"/>
          <w:numId w:val="3"/>
        </w:numPr>
        <w:ind w:left="0" w:firstLine="0"/>
        <w:jc w:val="both"/>
        <w:rPr>
          <w:rFonts w:eastAsia="Calibri"/>
          <w:color w:val="000000"/>
          <w:spacing w:val="4"/>
          <w:sz w:val="28"/>
          <w:szCs w:val="28"/>
          <w:lang w:eastAsia="zh-CN"/>
        </w:rPr>
      </w:pPr>
      <w:r w:rsidRPr="005937DA">
        <w:rPr>
          <w:rFonts w:eastAsia="Calibri"/>
          <w:color w:val="000000"/>
          <w:spacing w:val="4"/>
          <w:sz w:val="28"/>
          <w:szCs w:val="28"/>
          <w:lang w:eastAsia="zh-CN"/>
        </w:rPr>
        <w:t xml:space="preserve">Владеть: </w:t>
      </w:r>
      <w:r w:rsidR="004F6797" w:rsidRPr="004B6B7F">
        <w:rPr>
          <w:color w:val="000000"/>
          <w:sz w:val="28"/>
          <w:szCs w:val="28"/>
        </w:rPr>
        <w:t>навыками и умениями проводить вычисления с числами и преобразования математических соотношений</w:t>
      </w:r>
      <w:r w:rsidRPr="005937DA">
        <w:rPr>
          <w:rFonts w:eastAsia="Calibri"/>
          <w:color w:val="000000"/>
          <w:spacing w:val="4"/>
          <w:sz w:val="28"/>
          <w:szCs w:val="28"/>
          <w:lang w:eastAsia="zh-CN"/>
        </w:rPr>
        <w:t>.</w:t>
      </w:r>
    </w:p>
    <w:p w:rsidR="005937DA" w:rsidRPr="00BC3508" w:rsidRDefault="005937DA" w:rsidP="005937DA">
      <w:pPr>
        <w:pStyle w:val="21"/>
        <w:spacing w:after="0" w:line="240" w:lineRule="auto"/>
        <w:ind w:left="0" w:firstLine="709"/>
        <w:jc w:val="both"/>
        <w:rPr>
          <w:rFonts w:ascii="Times New Roman" w:hAnsi="Times New Roman"/>
          <w:sz w:val="28"/>
          <w:szCs w:val="28"/>
        </w:rPr>
      </w:pPr>
      <w:r w:rsidRPr="00BC3508">
        <w:rPr>
          <w:rFonts w:ascii="Times New Roman" w:hAnsi="Times New Roman"/>
          <w:sz w:val="28"/>
          <w:szCs w:val="28"/>
        </w:rPr>
        <w:t>Процесс изучения дисциплины направлен на формирование следующих компетенций:</w:t>
      </w:r>
    </w:p>
    <w:p w:rsidR="004523F6" w:rsidRDefault="00303475" w:rsidP="005937DA">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Общепрофессиональн</w:t>
      </w:r>
      <w:r w:rsidR="004523F6" w:rsidRPr="004523F6">
        <w:rPr>
          <w:rFonts w:ascii="Times New Roman" w:hAnsi="Times New Roman" w:cs="Times New Roman"/>
          <w:b/>
          <w:sz w:val="28"/>
          <w:szCs w:val="28"/>
        </w:rPr>
        <w:t>ых</w:t>
      </w:r>
      <w:r w:rsidR="004523F6">
        <w:rPr>
          <w:rFonts w:ascii="Times New Roman" w:hAnsi="Times New Roman" w:cs="Times New Roman"/>
          <w:sz w:val="28"/>
          <w:szCs w:val="28"/>
        </w:rPr>
        <w:t>:</w:t>
      </w:r>
    </w:p>
    <w:p w:rsidR="004523F6" w:rsidRDefault="004523F6" w:rsidP="005937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ОПК-3 - </w:t>
      </w:r>
      <w:r w:rsidR="00D30E47" w:rsidRPr="003825C2">
        <w:rPr>
          <w:rFonts w:ascii="Times New Roman" w:hAnsi="Times New Roman" w:cs="Times New Roman"/>
          <w:sz w:val="28"/>
          <w:szCs w:val="28"/>
        </w:rPr>
        <w:t>способностью выбрать инструментальные средства для обработки экономических данных в соответствии с поставленной задачей, проанализировать результаты расчетов и обосновать полученные выводы</w:t>
      </w:r>
      <w:r w:rsidR="003825C2" w:rsidRPr="003825C2">
        <w:rPr>
          <w:rFonts w:ascii="Times New Roman" w:hAnsi="Times New Roman" w:cs="Times New Roman"/>
          <w:sz w:val="28"/>
          <w:szCs w:val="28"/>
        </w:rPr>
        <w:t>;</w:t>
      </w:r>
    </w:p>
    <w:p w:rsidR="005937DA" w:rsidRPr="004523F6" w:rsidRDefault="005937DA" w:rsidP="005937DA">
      <w:pPr>
        <w:spacing w:after="0" w:line="240" w:lineRule="auto"/>
        <w:ind w:firstLine="709"/>
        <w:jc w:val="both"/>
        <w:rPr>
          <w:rFonts w:ascii="Times New Roman" w:hAnsi="Times New Roman" w:cs="Times New Roman"/>
          <w:b/>
          <w:sz w:val="28"/>
          <w:szCs w:val="28"/>
        </w:rPr>
      </w:pPr>
      <w:r w:rsidRPr="004523F6">
        <w:rPr>
          <w:rFonts w:ascii="Times New Roman" w:hAnsi="Times New Roman" w:cs="Times New Roman"/>
          <w:b/>
          <w:sz w:val="28"/>
          <w:szCs w:val="28"/>
        </w:rPr>
        <w:t>Профессиональных:</w:t>
      </w:r>
    </w:p>
    <w:p w:rsidR="005937DA" w:rsidRPr="00BC3508" w:rsidRDefault="003825C2" w:rsidP="004523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ПК-1</w:t>
      </w:r>
      <w:r w:rsidR="005937DA" w:rsidRPr="00BC3508">
        <w:rPr>
          <w:rFonts w:ascii="Times New Roman" w:hAnsi="Times New Roman" w:cs="Times New Roman"/>
          <w:sz w:val="28"/>
          <w:szCs w:val="28"/>
        </w:rPr>
        <w:t xml:space="preserve"> - </w:t>
      </w:r>
      <w:r w:rsidRPr="003825C2">
        <w:rPr>
          <w:rFonts w:ascii="Times New Roman" w:hAnsi="Times New Roman" w:cs="Times New Roman"/>
          <w:sz w:val="28"/>
          <w:szCs w:val="28"/>
        </w:rPr>
        <w:t>способностью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r w:rsidR="004523F6">
        <w:rPr>
          <w:rFonts w:ascii="Times New Roman" w:hAnsi="Times New Roman" w:cs="Times New Roman"/>
          <w:sz w:val="28"/>
          <w:szCs w:val="28"/>
        </w:rPr>
        <w:t>.</w:t>
      </w:r>
    </w:p>
    <w:p w:rsidR="00B57C0C" w:rsidRDefault="00B57C0C" w:rsidP="005937DA">
      <w:pPr>
        <w:spacing w:after="0" w:line="240" w:lineRule="auto"/>
        <w:ind w:firstLine="709"/>
        <w:jc w:val="center"/>
        <w:rPr>
          <w:rFonts w:ascii="Times New Roman" w:hAnsi="Times New Roman" w:cs="Times New Roman"/>
          <w:b/>
          <w:sz w:val="28"/>
          <w:szCs w:val="28"/>
        </w:rPr>
      </w:pPr>
      <w:bookmarkStart w:id="5" w:name="_GoBack"/>
      <w:bookmarkEnd w:id="5"/>
    </w:p>
    <w:p w:rsidR="00B57C0C" w:rsidRDefault="00B57C0C" w:rsidP="005937DA">
      <w:pPr>
        <w:spacing w:after="0" w:line="240" w:lineRule="auto"/>
        <w:ind w:firstLine="709"/>
        <w:jc w:val="center"/>
        <w:rPr>
          <w:rFonts w:ascii="Times New Roman" w:hAnsi="Times New Roman" w:cs="Times New Roman"/>
          <w:b/>
          <w:sz w:val="28"/>
          <w:szCs w:val="28"/>
        </w:rPr>
      </w:pPr>
    </w:p>
    <w:p w:rsidR="005937DA" w:rsidRPr="00BC3508" w:rsidRDefault="005937DA" w:rsidP="005937DA">
      <w:pPr>
        <w:spacing w:after="0" w:line="240" w:lineRule="auto"/>
        <w:ind w:firstLine="709"/>
        <w:jc w:val="center"/>
        <w:rPr>
          <w:rFonts w:ascii="Times New Roman" w:hAnsi="Times New Roman" w:cs="Times New Roman"/>
          <w:b/>
          <w:sz w:val="28"/>
          <w:szCs w:val="28"/>
        </w:rPr>
      </w:pPr>
      <w:r w:rsidRPr="00BC3508">
        <w:rPr>
          <w:rFonts w:ascii="Times New Roman" w:hAnsi="Times New Roman" w:cs="Times New Roman"/>
          <w:b/>
          <w:sz w:val="28"/>
          <w:szCs w:val="28"/>
        </w:rPr>
        <w:t>Содержание разделов дисциплины</w:t>
      </w:r>
    </w:p>
    <w:p w:rsidR="004523F6" w:rsidRPr="004523F6" w:rsidRDefault="004523F6" w:rsidP="003825C2">
      <w:pPr>
        <w:spacing w:after="0" w:line="240" w:lineRule="auto"/>
        <w:ind w:firstLine="709"/>
        <w:jc w:val="center"/>
        <w:rPr>
          <w:rFonts w:ascii="Times New Roman" w:hAnsi="Times New Roman" w:cs="Times New Roman"/>
          <w:b/>
          <w:sz w:val="28"/>
          <w:szCs w:val="28"/>
        </w:rPr>
      </w:pPr>
      <w:r w:rsidRPr="004523F6">
        <w:rPr>
          <w:rFonts w:ascii="Times New Roman" w:hAnsi="Times New Roman" w:cs="Times New Roman"/>
          <w:b/>
          <w:sz w:val="28"/>
          <w:szCs w:val="28"/>
        </w:rPr>
        <w:t xml:space="preserve">Раздел 1. </w:t>
      </w:r>
      <w:r w:rsidR="003825C2" w:rsidRPr="003825C2">
        <w:rPr>
          <w:rFonts w:ascii="Times New Roman" w:hAnsi="Times New Roman" w:cs="Times New Roman"/>
          <w:b/>
          <w:sz w:val="28"/>
          <w:szCs w:val="28"/>
        </w:rPr>
        <w:t>Матричная алгебра</w:t>
      </w:r>
    </w:p>
    <w:p w:rsidR="005937DA" w:rsidRPr="004523F6" w:rsidRDefault="003825C2" w:rsidP="003825C2">
      <w:pPr>
        <w:shd w:val="clear" w:color="auto" w:fill="FFFFFF"/>
        <w:spacing w:after="0" w:line="240" w:lineRule="auto"/>
        <w:ind w:firstLine="709"/>
        <w:jc w:val="both"/>
        <w:rPr>
          <w:rFonts w:ascii="Times New Roman" w:hAnsi="Times New Roman" w:cs="Times New Roman"/>
          <w:spacing w:val="4"/>
          <w:sz w:val="28"/>
          <w:szCs w:val="28"/>
        </w:rPr>
      </w:pPr>
      <w:r w:rsidRPr="003825C2">
        <w:rPr>
          <w:rFonts w:ascii="Times New Roman" w:hAnsi="Times New Roman" w:cs="Times New Roman"/>
          <w:spacing w:val="4"/>
          <w:sz w:val="28"/>
          <w:szCs w:val="28"/>
        </w:rPr>
        <w:t>Предмет, цели и задачи курса «Линейная алгебра». Матрицы. Матрица и расширенная матрица системы линейных уравнений. Элементарные преобразования матриц. Обратимость элементарных преобразований. Приведение матриц к ступенчатому виду элементарными преобразованиями. Сумма матриц. Умножение матрицы на число. Произведение матриц. Матричная запись системы уравнений. Свойства арифметических операций над матрицами.</w:t>
      </w:r>
      <w:r w:rsidRPr="003825C2">
        <w:rPr>
          <w:sz w:val="24"/>
          <w:szCs w:val="24"/>
          <w:lang w:eastAsia="ru-RU"/>
        </w:rPr>
        <w:t xml:space="preserve"> </w:t>
      </w:r>
      <w:r w:rsidRPr="003825C2">
        <w:rPr>
          <w:rFonts w:ascii="Times New Roman" w:hAnsi="Times New Roman" w:cs="Times New Roman"/>
          <w:spacing w:val="4"/>
          <w:sz w:val="28"/>
          <w:szCs w:val="28"/>
        </w:rPr>
        <w:t>Ранг матрицы. Ранг ступенчатой матрицы. Неизменность ранга при элементарных преобразованиях. Теорема о ранге матрицы. Критерий линейной независимости системы строк (столбцов). Ранг произведения матриц.</w:t>
      </w:r>
      <w:r w:rsidRPr="003825C2">
        <w:rPr>
          <w:sz w:val="24"/>
          <w:szCs w:val="24"/>
        </w:rPr>
        <w:t xml:space="preserve"> </w:t>
      </w:r>
      <w:r w:rsidRPr="003825C2">
        <w:rPr>
          <w:rFonts w:ascii="Times New Roman" w:hAnsi="Times New Roman" w:cs="Times New Roman"/>
          <w:spacing w:val="4"/>
          <w:sz w:val="28"/>
          <w:szCs w:val="28"/>
        </w:rPr>
        <w:t>Определитель и элементарные преобразования. Построение определителя разложением по столбцу. Определитель транспонированной матрицы. Вычисление определителя разложением по строке. Понятие обратной матрицы. Необходимые и достаточные условия существования обратной матрицы. Алгоритм нахождения обратной матрицы. Построение обратной матрицы элементарными преобразованиями. Обусловленность матрицы.</w:t>
      </w:r>
    </w:p>
    <w:p w:rsidR="005937DA" w:rsidRDefault="003825C2" w:rsidP="005937DA">
      <w:pPr>
        <w:shd w:val="clear" w:color="auto" w:fill="FFFFFF"/>
        <w:spacing w:after="0" w:line="240" w:lineRule="auto"/>
        <w:ind w:firstLine="709"/>
        <w:rPr>
          <w:rFonts w:ascii="Times New Roman" w:hAnsi="Times New Roman" w:cs="Times New Roman"/>
          <w:i/>
          <w:spacing w:val="4"/>
          <w:sz w:val="28"/>
          <w:szCs w:val="28"/>
        </w:rPr>
      </w:pPr>
      <w:r>
        <w:rPr>
          <w:rFonts w:ascii="Times New Roman" w:hAnsi="Times New Roman" w:cs="Times New Roman"/>
          <w:bCs/>
          <w:i/>
          <w:spacing w:val="1"/>
          <w:sz w:val="28"/>
          <w:szCs w:val="28"/>
        </w:rPr>
        <w:t>Формируемые компетенции:</w:t>
      </w:r>
      <w:r w:rsidR="004523F6">
        <w:rPr>
          <w:rFonts w:ascii="Times New Roman" w:hAnsi="Times New Roman" w:cs="Times New Roman"/>
          <w:i/>
          <w:spacing w:val="4"/>
          <w:sz w:val="28"/>
          <w:szCs w:val="28"/>
        </w:rPr>
        <w:t xml:space="preserve"> ОПК-3</w:t>
      </w:r>
      <w:r>
        <w:rPr>
          <w:rFonts w:ascii="Times New Roman" w:hAnsi="Times New Roman" w:cs="Times New Roman"/>
          <w:i/>
          <w:spacing w:val="4"/>
          <w:sz w:val="28"/>
          <w:szCs w:val="28"/>
        </w:rPr>
        <w:t>, ПК-1</w:t>
      </w:r>
      <w:r w:rsidR="004523F6">
        <w:rPr>
          <w:rFonts w:ascii="Times New Roman" w:hAnsi="Times New Roman" w:cs="Times New Roman"/>
          <w:i/>
          <w:spacing w:val="4"/>
          <w:sz w:val="28"/>
          <w:szCs w:val="28"/>
        </w:rPr>
        <w:t>.</w:t>
      </w:r>
    </w:p>
    <w:p w:rsidR="00DE7A05" w:rsidRDefault="00DE7A05" w:rsidP="005937DA">
      <w:pPr>
        <w:shd w:val="clear" w:color="auto" w:fill="FFFFFF"/>
        <w:spacing w:after="0" w:line="240" w:lineRule="auto"/>
        <w:ind w:firstLine="709"/>
        <w:rPr>
          <w:rFonts w:ascii="Times New Roman" w:hAnsi="Times New Roman" w:cs="Times New Roman"/>
          <w:i/>
          <w:spacing w:val="4"/>
          <w:sz w:val="28"/>
          <w:szCs w:val="28"/>
        </w:rPr>
      </w:pPr>
    </w:p>
    <w:p w:rsidR="00130658" w:rsidRPr="00DE7A05" w:rsidRDefault="00130658" w:rsidP="00130658">
      <w:pPr>
        <w:shd w:val="clear" w:color="auto" w:fill="FFFFFF"/>
        <w:spacing w:after="0" w:line="240" w:lineRule="auto"/>
        <w:ind w:firstLine="709"/>
        <w:jc w:val="center"/>
        <w:rPr>
          <w:rFonts w:ascii="Times New Roman" w:hAnsi="Times New Roman" w:cs="Times New Roman"/>
          <w:b/>
          <w:sz w:val="28"/>
          <w:szCs w:val="28"/>
        </w:rPr>
      </w:pPr>
      <w:r w:rsidRPr="00DE7A05">
        <w:rPr>
          <w:rFonts w:ascii="Times New Roman" w:hAnsi="Times New Roman" w:cs="Times New Roman"/>
          <w:b/>
          <w:sz w:val="28"/>
          <w:szCs w:val="28"/>
        </w:rPr>
        <w:t xml:space="preserve">Раздел </w:t>
      </w:r>
      <w:r>
        <w:rPr>
          <w:rFonts w:ascii="Times New Roman" w:hAnsi="Times New Roman" w:cs="Times New Roman"/>
          <w:b/>
          <w:sz w:val="28"/>
          <w:szCs w:val="28"/>
        </w:rPr>
        <w:t>2</w:t>
      </w:r>
      <w:r w:rsidRPr="00DE7A05">
        <w:rPr>
          <w:rFonts w:ascii="Times New Roman" w:hAnsi="Times New Roman" w:cs="Times New Roman"/>
          <w:b/>
          <w:sz w:val="28"/>
          <w:szCs w:val="28"/>
        </w:rPr>
        <w:t xml:space="preserve">. </w:t>
      </w:r>
      <w:r w:rsidR="003825C2" w:rsidRPr="003825C2">
        <w:rPr>
          <w:rFonts w:ascii="Times New Roman" w:hAnsi="Times New Roman" w:cs="Times New Roman"/>
          <w:b/>
          <w:sz w:val="28"/>
          <w:szCs w:val="28"/>
        </w:rPr>
        <w:t>Решение систем линейных алгебраических уравнений</w:t>
      </w:r>
    </w:p>
    <w:p w:rsidR="00130658" w:rsidRDefault="003825C2" w:rsidP="00130658">
      <w:pPr>
        <w:shd w:val="clear" w:color="auto" w:fill="FFFFFF"/>
        <w:spacing w:after="0" w:line="240" w:lineRule="auto"/>
        <w:ind w:firstLine="709"/>
        <w:jc w:val="both"/>
        <w:rPr>
          <w:rFonts w:ascii="Times New Roman" w:hAnsi="Times New Roman" w:cs="Times New Roman"/>
          <w:spacing w:val="4"/>
          <w:sz w:val="28"/>
          <w:szCs w:val="28"/>
        </w:rPr>
      </w:pPr>
      <w:r w:rsidRPr="003825C2">
        <w:rPr>
          <w:rFonts w:ascii="Times New Roman" w:hAnsi="Times New Roman" w:cs="Times New Roman"/>
          <w:spacing w:val="4"/>
          <w:sz w:val="28"/>
          <w:szCs w:val="28"/>
        </w:rPr>
        <w:t xml:space="preserve">Основные понятия о системах линейных алгебраических уравнений (СЛАУ). Формулы </w:t>
      </w:r>
      <w:proofErr w:type="spellStart"/>
      <w:r w:rsidRPr="003825C2">
        <w:rPr>
          <w:rFonts w:ascii="Times New Roman" w:hAnsi="Times New Roman" w:cs="Times New Roman"/>
          <w:spacing w:val="4"/>
          <w:sz w:val="28"/>
          <w:szCs w:val="28"/>
        </w:rPr>
        <w:t>Крамера</w:t>
      </w:r>
      <w:proofErr w:type="spellEnd"/>
      <w:r w:rsidRPr="003825C2">
        <w:rPr>
          <w:rFonts w:ascii="Times New Roman" w:hAnsi="Times New Roman" w:cs="Times New Roman"/>
          <w:spacing w:val="4"/>
          <w:sz w:val="28"/>
          <w:szCs w:val="28"/>
        </w:rPr>
        <w:t xml:space="preserve">. Решение СЛАУ с помощью обратной </w:t>
      </w:r>
      <w:r w:rsidRPr="003825C2">
        <w:rPr>
          <w:rFonts w:ascii="Times New Roman" w:hAnsi="Times New Roman" w:cs="Times New Roman"/>
          <w:spacing w:val="4"/>
          <w:sz w:val="28"/>
          <w:szCs w:val="28"/>
        </w:rPr>
        <w:lastRenderedPageBreak/>
        <w:t>матрицы. Метод Гаусса решения систем линейных уравнений. Решение систем линейных уравнений со ступенчатой матрицей системы. Общее решение систем линейных уравнений. Главные и свободные неизвестные. Геометрическая интерпретация систем линейных уравнений в случае двух или трех неизвестных. Ненулевые решения однородной системы уравнений. Векторная запись системы уравнений. Теорема Кронекера-</w:t>
      </w:r>
      <w:proofErr w:type="spellStart"/>
      <w:r w:rsidRPr="003825C2">
        <w:rPr>
          <w:rFonts w:ascii="Times New Roman" w:hAnsi="Times New Roman" w:cs="Times New Roman"/>
          <w:spacing w:val="4"/>
          <w:sz w:val="28"/>
          <w:szCs w:val="28"/>
        </w:rPr>
        <w:t>Капелли</w:t>
      </w:r>
      <w:proofErr w:type="spellEnd"/>
      <w:r w:rsidRPr="003825C2">
        <w:rPr>
          <w:rFonts w:ascii="Times New Roman" w:hAnsi="Times New Roman" w:cs="Times New Roman"/>
          <w:spacing w:val="4"/>
          <w:sz w:val="28"/>
          <w:szCs w:val="28"/>
        </w:rPr>
        <w:t xml:space="preserve"> о совместности системы линейных уравнений. Размерность пространства решений однородной системы линейных уравнений. Структура множества решений системы линейных уравнений. Теорема о выборе главных и свободных неизвестных.</w:t>
      </w:r>
      <w:r w:rsidR="00130658" w:rsidRPr="00DE7A05">
        <w:rPr>
          <w:rFonts w:ascii="Times New Roman" w:hAnsi="Times New Roman" w:cs="Times New Roman"/>
          <w:spacing w:val="4"/>
          <w:sz w:val="28"/>
          <w:szCs w:val="28"/>
        </w:rPr>
        <w:t xml:space="preserve"> </w:t>
      </w:r>
    </w:p>
    <w:p w:rsidR="00130658" w:rsidRDefault="00130658" w:rsidP="00130658">
      <w:pPr>
        <w:shd w:val="clear" w:color="auto" w:fill="FFFFFF"/>
        <w:spacing w:after="0" w:line="240" w:lineRule="auto"/>
        <w:ind w:firstLine="709"/>
        <w:rPr>
          <w:rFonts w:ascii="Times New Roman" w:hAnsi="Times New Roman" w:cs="Times New Roman"/>
          <w:i/>
          <w:spacing w:val="4"/>
          <w:sz w:val="28"/>
          <w:szCs w:val="28"/>
        </w:rPr>
      </w:pPr>
      <w:r w:rsidRPr="00BC3508">
        <w:rPr>
          <w:rFonts w:ascii="Times New Roman" w:hAnsi="Times New Roman" w:cs="Times New Roman"/>
          <w:bCs/>
          <w:i/>
          <w:spacing w:val="1"/>
          <w:sz w:val="28"/>
          <w:szCs w:val="28"/>
        </w:rPr>
        <w:t xml:space="preserve">Формируемые компетенции: </w:t>
      </w:r>
      <w:r w:rsidR="003825C2">
        <w:rPr>
          <w:rFonts w:ascii="Times New Roman" w:hAnsi="Times New Roman" w:cs="Times New Roman"/>
          <w:i/>
          <w:spacing w:val="4"/>
          <w:sz w:val="28"/>
          <w:szCs w:val="28"/>
        </w:rPr>
        <w:t>ОПК-3, ПК-1.</w:t>
      </w:r>
      <w:r>
        <w:rPr>
          <w:rFonts w:ascii="Times New Roman" w:hAnsi="Times New Roman" w:cs="Times New Roman"/>
          <w:i/>
          <w:spacing w:val="4"/>
          <w:sz w:val="28"/>
          <w:szCs w:val="28"/>
        </w:rPr>
        <w:t>.</w:t>
      </w:r>
    </w:p>
    <w:p w:rsidR="00130658" w:rsidRPr="00DE7A05" w:rsidRDefault="00130658" w:rsidP="00130658">
      <w:pPr>
        <w:shd w:val="clear" w:color="auto" w:fill="FFFFFF"/>
        <w:spacing w:after="0" w:line="240" w:lineRule="auto"/>
        <w:ind w:firstLine="709"/>
        <w:jc w:val="center"/>
        <w:rPr>
          <w:rFonts w:ascii="Times New Roman" w:hAnsi="Times New Roman" w:cs="Times New Roman"/>
          <w:spacing w:val="4"/>
          <w:sz w:val="28"/>
          <w:szCs w:val="28"/>
        </w:rPr>
      </w:pPr>
    </w:p>
    <w:p w:rsidR="004523F6" w:rsidRPr="003825C2" w:rsidRDefault="004523F6" w:rsidP="00DE7A05">
      <w:pPr>
        <w:spacing w:after="0" w:line="240" w:lineRule="auto"/>
        <w:ind w:firstLine="709"/>
        <w:jc w:val="center"/>
        <w:rPr>
          <w:rFonts w:ascii="Times New Roman" w:hAnsi="Times New Roman" w:cs="Times New Roman"/>
          <w:b/>
          <w:sz w:val="28"/>
          <w:szCs w:val="28"/>
        </w:rPr>
      </w:pPr>
      <w:r w:rsidRPr="004523F6">
        <w:rPr>
          <w:rFonts w:ascii="Times New Roman" w:hAnsi="Times New Roman" w:cs="Times New Roman"/>
          <w:b/>
          <w:sz w:val="28"/>
          <w:szCs w:val="28"/>
        </w:rPr>
        <w:t xml:space="preserve">Раздел </w:t>
      </w:r>
      <w:r w:rsidR="00130658">
        <w:rPr>
          <w:rFonts w:ascii="Times New Roman" w:hAnsi="Times New Roman" w:cs="Times New Roman"/>
          <w:b/>
          <w:sz w:val="28"/>
          <w:szCs w:val="28"/>
        </w:rPr>
        <w:t>3</w:t>
      </w:r>
      <w:r w:rsidRPr="004523F6">
        <w:rPr>
          <w:rFonts w:ascii="Times New Roman" w:hAnsi="Times New Roman" w:cs="Times New Roman"/>
          <w:b/>
          <w:sz w:val="28"/>
          <w:szCs w:val="28"/>
        </w:rPr>
        <w:t xml:space="preserve">. </w:t>
      </w:r>
      <w:r w:rsidR="003825C2" w:rsidRPr="003825C2">
        <w:rPr>
          <w:rFonts w:ascii="Times New Roman" w:hAnsi="Times New Roman" w:cs="Times New Roman"/>
          <w:b/>
          <w:sz w:val="28"/>
          <w:szCs w:val="28"/>
        </w:rPr>
        <w:t>Линейные, билинейные и квадратичные формы</w:t>
      </w:r>
    </w:p>
    <w:p w:rsidR="00DE7A05" w:rsidRDefault="003825C2" w:rsidP="003825C2">
      <w:pPr>
        <w:rPr>
          <w:rFonts w:ascii="Times New Roman" w:hAnsi="Times New Roman" w:cs="Times New Roman"/>
          <w:spacing w:val="4"/>
          <w:sz w:val="28"/>
          <w:szCs w:val="28"/>
        </w:rPr>
      </w:pPr>
      <w:r w:rsidRPr="003825C2">
        <w:rPr>
          <w:rFonts w:ascii="Times New Roman" w:hAnsi="Times New Roman" w:cs="Times New Roman"/>
          <w:spacing w:val="4"/>
          <w:sz w:val="28"/>
          <w:szCs w:val="28"/>
        </w:rPr>
        <w:t>Формула линейного функционала. Матрица билинейной формы. Матрица симметричной билинейной формы. Преобразование матрицы билинейной формы при замене базиса. Единственность симметричной билинейной формы, порождающей квадратичную форму. Критерий Сильвестра положительной определенности квадратичной формы. Закон инерции для квадратичных форм.</w:t>
      </w:r>
    </w:p>
    <w:p w:rsidR="00DE7A05" w:rsidRDefault="00DE7A05" w:rsidP="00DE7A05">
      <w:pPr>
        <w:shd w:val="clear" w:color="auto" w:fill="FFFFFF"/>
        <w:spacing w:after="0" w:line="240" w:lineRule="auto"/>
        <w:ind w:firstLine="709"/>
        <w:rPr>
          <w:rFonts w:ascii="Times New Roman" w:hAnsi="Times New Roman" w:cs="Times New Roman"/>
          <w:i/>
          <w:spacing w:val="4"/>
          <w:sz w:val="28"/>
          <w:szCs w:val="28"/>
        </w:rPr>
      </w:pPr>
      <w:r w:rsidRPr="00BC3508">
        <w:rPr>
          <w:rFonts w:ascii="Times New Roman" w:hAnsi="Times New Roman" w:cs="Times New Roman"/>
          <w:bCs/>
          <w:i/>
          <w:spacing w:val="1"/>
          <w:sz w:val="28"/>
          <w:szCs w:val="28"/>
        </w:rPr>
        <w:t xml:space="preserve">Формируемые компетенции: </w:t>
      </w:r>
      <w:r w:rsidR="003825C2">
        <w:rPr>
          <w:rFonts w:ascii="Times New Roman" w:hAnsi="Times New Roman" w:cs="Times New Roman"/>
          <w:i/>
          <w:spacing w:val="4"/>
          <w:sz w:val="28"/>
          <w:szCs w:val="28"/>
        </w:rPr>
        <w:t>ОПК-3, ПК-1.</w:t>
      </w:r>
    </w:p>
    <w:p w:rsidR="00DE7A05" w:rsidRPr="00DE7A05" w:rsidRDefault="00DE7A05" w:rsidP="00DE7A05">
      <w:pPr>
        <w:spacing w:after="0" w:line="240" w:lineRule="auto"/>
        <w:ind w:firstLine="709"/>
        <w:jc w:val="both"/>
        <w:rPr>
          <w:rFonts w:ascii="Times New Roman" w:hAnsi="Times New Roman" w:cs="Times New Roman"/>
          <w:spacing w:val="4"/>
          <w:sz w:val="28"/>
          <w:szCs w:val="28"/>
        </w:rPr>
      </w:pPr>
    </w:p>
    <w:p w:rsidR="00DE7A05" w:rsidRDefault="00DE7A05" w:rsidP="00DE7A05">
      <w:pPr>
        <w:shd w:val="clear" w:color="auto" w:fill="FFFFFF"/>
        <w:spacing w:after="0" w:line="240" w:lineRule="auto"/>
        <w:ind w:firstLine="709"/>
        <w:jc w:val="center"/>
        <w:rPr>
          <w:rFonts w:ascii="Times New Roman" w:hAnsi="Times New Roman" w:cs="Times New Roman"/>
          <w:b/>
          <w:sz w:val="28"/>
          <w:szCs w:val="28"/>
        </w:rPr>
      </w:pPr>
      <w:r w:rsidRPr="00DE7A05">
        <w:rPr>
          <w:rFonts w:ascii="Times New Roman" w:hAnsi="Times New Roman" w:cs="Times New Roman"/>
          <w:b/>
          <w:sz w:val="28"/>
          <w:szCs w:val="28"/>
        </w:rPr>
        <w:t xml:space="preserve">Раздел 4. </w:t>
      </w:r>
      <w:r w:rsidR="003825C2" w:rsidRPr="003825C2">
        <w:rPr>
          <w:rFonts w:ascii="Times New Roman" w:hAnsi="Times New Roman" w:cs="Times New Roman"/>
          <w:b/>
          <w:sz w:val="28"/>
          <w:szCs w:val="28"/>
        </w:rPr>
        <w:t>Элементы аналитической геометрии</w:t>
      </w:r>
    </w:p>
    <w:p w:rsidR="00DE7A05" w:rsidRPr="00DE7A05" w:rsidRDefault="003825C2" w:rsidP="003825C2">
      <w:pPr>
        <w:jc w:val="both"/>
        <w:rPr>
          <w:rFonts w:ascii="Times New Roman" w:hAnsi="Times New Roman" w:cs="Times New Roman"/>
          <w:spacing w:val="4"/>
          <w:sz w:val="28"/>
          <w:szCs w:val="28"/>
        </w:rPr>
      </w:pPr>
      <w:r w:rsidRPr="003825C2">
        <w:rPr>
          <w:rFonts w:ascii="Times New Roman" w:hAnsi="Times New Roman" w:cs="Times New Roman"/>
          <w:spacing w:val="4"/>
          <w:sz w:val="28"/>
          <w:szCs w:val="28"/>
        </w:rPr>
        <w:t xml:space="preserve">Прямоугольная система координат на плоскости. Расстояние между точками. Деление отрезка в данном отношении. Векторы. Равенство векторов. Координаты вектора. Сложение векторов. Умножение вектора на число. Разложение вектора плоскости по двум неколлинеарным векторам. Скалярное произведение векторов. Разложение вектора по трем некомпланарным векторам. Векторное произведение векторов. Смешанное произведение векторов. </w:t>
      </w:r>
      <w:proofErr w:type="gramStart"/>
      <w:r w:rsidRPr="003825C2">
        <w:rPr>
          <w:rFonts w:ascii="Times New Roman" w:hAnsi="Times New Roman" w:cs="Times New Roman"/>
          <w:spacing w:val="4"/>
          <w:sz w:val="28"/>
          <w:szCs w:val="28"/>
        </w:rPr>
        <w:t>Общее уравнение прямой на плоскости.</w:t>
      </w:r>
      <w:proofErr w:type="gramEnd"/>
      <w:r w:rsidRPr="003825C2">
        <w:rPr>
          <w:rFonts w:ascii="Times New Roman" w:hAnsi="Times New Roman" w:cs="Times New Roman"/>
          <w:spacing w:val="4"/>
          <w:sz w:val="28"/>
          <w:szCs w:val="28"/>
        </w:rPr>
        <w:t xml:space="preserve"> Условие параллельности и перпендикулярности </w:t>
      </w:r>
      <w:proofErr w:type="gramStart"/>
      <w:r w:rsidRPr="003825C2">
        <w:rPr>
          <w:rFonts w:ascii="Times New Roman" w:hAnsi="Times New Roman" w:cs="Times New Roman"/>
          <w:spacing w:val="4"/>
          <w:sz w:val="28"/>
          <w:szCs w:val="28"/>
        </w:rPr>
        <w:t>прямых</w:t>
      </w:r>
      <w:proofErr w:type="gramEnd"/>
      <w:r w:rsidRPr="003825C2">
        <w:rPr>
          <w:rFonts w:ascii="Times New Roman" w:hAnsi="Times New Roman" w:cs="Times New Roman"/>
          <w:spacing w:val="4"/>
          <w:sz w:val="28"/>
          <w:szCs w:val="28"/>
        </w:rPr>
        <w:t xml:space="preserve">. </w:t>
      </w:r>
      <w:proofErr w:type="gramStart"/>
      <w:r w:rsidRPr="003825C2">
        <w:rPr>
          <w:rFonts w:ascii="Times New Roman" w:hAnsi="Times New Roman" w:cs="Times New Roman"/>
          <w:spacing w:val="4"/>
          <w:sz w:val="28"/>
          <w:szCs w:val="28"/>
        </w:rPr>
        <w:t>Параметрическое</w:t>
      </w:r>
      <w:proofErr w:type="gramEnd"/>
      <w:r w:rsidRPr="003825C2">
        <w:rPr>
          <w:rFonts w:ascii="Times New Roman" w:hAnsi="Times New Roman" w:cs="Times New Roman"/>
          <w:spacing w:val="4"/>
          <w:sz w:val="28"/>
          <w:szCs w:val="28"/>
        </w:rPr>
        <w:t xml:space="preserve"> и каноническое уравнения прямой. Расстояние от точки </w:t>
      </w:r>
      <w:proofErr w:type="gramStart"/>
      <w:r w:rsidRPr="003825C2">
        <w:rPr>
          <w:rFonts w:ascii="Times New Roman" w:hAnsi="Times New Roman" w:cs="Times New Roman"/>
          <w:spacing w:val="4"/>
          <w:sz w:val="28"/>
          <w:szCs w:val="28"/>
        </w:rPr>
        <w:t>до</w:t>
      </w:r>
      <w:proofErr w:type="gramEnd"/>
      <w:r w:rsidRPr="003825C2">
        <w:rPr>
          <w:rFonts w:ascii="Times New Roman" w:hAnsi="Times New Roman" w:cs="Times New Roman"/>
          <w:spacing w:val="4"/>
          <w:sz w:val="28"/>
          <w:szCs w:val="28"/>
        </w:rPr>
        <w:t xml:space="preserve"> прямой. Преобразование координат точки при замене системы координат.</w:t>
      </w:r>
    </w:p>
    <w:p w:rsidR="00DE7A05" w:rsidRDefault="00DE7A05" w:rsidP="00DE7A05">
      <w:pPr>
        <w:shd w:val="clear" w:color="auto" w:fill="FFFFFF"/>
        <w:spacing w:after="0" w:line="240" w:lineRule="auto"/>
        <w:ind w:firstLine="709"/>
        <w:rPr>
          <w:rFonts w:ascii="Times New Roman" w:hAnsi="Times New Roman" w:cs="Times New Roman"/>
          <w:i/>
          <w:spacing w:val="4"/>
          <w:sz w:val="28"/>
          <w:szCs w:val="28"/>
        </w:rPr>
      </w:pPr>
      <w:r w:rsidRPr="00BC3508">
        <w:rPr>
          <w:rFonts w:ascii="Times New Roman" w:hAnsi="Times New Roman" w:cs="Times New Roman"/>
          <w:bCs/>
          <w:i/>
          <w:spacing w:val="1"/>
          <w:sz w:val="28"/>
          <w:szCs w:val="28"/>
        </w:rPr>
        <w:t xml:space="preserve">Формируемые компетенции: </w:t>
      </w:r>
      <w:r w:rsidR="003825C2">
        <w:rPr>
          <w:rFonts w:ascii="Times New Roman" w:hAnsi="Times New Roman" w:cs="Times New Roman"/>
          <w:i/>
          <w:spacing w:val="4"/>
          <w:sz w:val="28"/>
          <w:szCs w:val="28"/>
        </w:rPr>
        <w:t>ОПК-3, ПК-1.</w:t>
      </w:r>
    </w:p>
    <w:p w:rsidR="00DE7A05" w:rsidRDefault="00DE7A05" w:rsidP="00DE7A05">
      <w:pPr>
        <w:shd w:val="clear" w:color="auto" w:fill="FFFFFF"/>
        <w:spacing w:after="0" w:line="240" w:lineRule="auto"/>
        <w:ind w:firstLine="709"/>
        <w:rPr>
          <w:rFonts w:ascii="Times New Roman" w:hAnsi="Times New Roman" w:cs="Times New Roman"/>
          <w:i/>
          <w:spacing w:val="4"/>
          <w:sz w:val="28"/>
          <w:szCs w:val="28"/>
        </w:rPr>
      </w:pPr>
    </w:p>
    <w:p w:rsidR="005937DA" w:rsidRPr="00BC3508" w:rsidRDefault="005937DA" w:rsidP="005937DA">
      <w:pPr>
        <w:tabs>
          <w:tab w:val="left" w:pos="1701"/>
        </w:tabs>
        <w:spacing w:after="0" w:line="240" w:lineRule="auto"/>
        <w:ind w:firstLine="709"/>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Объем дисциплины </w:t>
      </w:r>
      <w:r w:rsidR="003825C2">
        <w:rPr>
          <w:rFonts w:ascii="Times New Roman" w:eastAsia="Times New Roman" w:hAnsi="Times New Roman" w:cs="Times New Roman"/>
          <w:sz w:val="28"/>
          <w:szCs w:val="28"/>
        </w:rPr>
        <w:t xml:space="preserve">4 </w:t>
      </w:r>
      <w:proofErr w:type="spellStart"/>
      <w:r w:rsidR="003825C2">
        <w:rPr>
          <w:rFonts w:ascii="Times New Roman" w:eastAsia="Times New Roman" w:hAnsi="Times New Roman" w:cs="Times New Roman"/>
          <w:sz w:val="28"/>
          <w:szCs w:val="28"/>
        </w:rPr>
        <w:t>з.е</w:t>
      </w:r>
      <w:proofErr w:type="spellEnd"/>
      <w:r w:rsidR="003825C2">
        <w:rPr>
          <w:rFonts w:ascii="Times New Roman" w:eastAsia="Times New Roman" w:hAnsi="Times New Roman" w:cs="Times New Roman"/>
          <w:sz w:val="28"/>
          <w:szCs w:val="28"/>
        </w:rPr>
        <w:t>./144 часа, контактные часы 54</w:t>
      </w:r>
      <w:r w:rsidR="00255B80">
        <w:rPr>
          <w:rFonts w:ascii="Times New Roman" w:eastAsia="Times New Roman" w:hAnsi="Times New Roman" w:cs="Times New Roman"/>
          <w:sz w:val="28"/>
          <w:szCs w:val="28"/>
        </w:rPr>
        <w:t>, в</w:t>
      </w:r>
      <w:r w:rsidR="003825C2">
        <w:rPr>
          <w:rFonts w:ascii="Times New Roman" w:eastAsia="Times New Roman" w:hAnsi="Times New Roman" w:cs="Times New Roman"/>
          <w:sz w:val="28"/>
          <w:szCs w:val="28"/>
        </w:rPr>
        <w:t xml:space="preserve"> том числе аудиторных часов 52</w:t>
      </w:r>
      <w:r w:rsidR="00255B80">
        <w:rPr>
          <w:rFonts w:ascii="Times New Roman" w:eastAsia="Times New Roman" w:hAnsi="Times New Roman" w:cs="Times New Roman"/>
          <w:sz w:val="28"/>
          <w:szCs w:val="28"/>
        </w:rPr>
        <w:t xml:space="preserve">: </w:t>
      </w:r>
      <w:r w:rsidR="003825C2">
        <w:rPr>
          <w:rFonts w:ascii="Times New Roman" w:eastAsia="Times New Roman" w:hAnsi="Times New Roman" w:cs="Times New Roman"/>
          <w:sz w:val="28"/>
          <w:szCs w:val="28"/>
        </w:rPr>
        <w:t>24 часов лекций, 28</w:t>
      </w:r>
      <w:r w:rsidR="00303475">
        <w:rPr>
          <w:rFonts w:ascii="Times New Roman" w:eastAsia="Times New Roman" w:hAnsi="Times New Roman" w:cs="Times New Roman"/>
          <w:sz w:val="28"/>
          <w:szCs w:val="28"/>
        </w:rPr>
        <w:t xml:space="preserve"> часа пра</w:t>
      </w:r>
      <w:r w:rsidR="00255B80">
        <w:rPr>
          <w:rFonts w:ascii="Times New Roman" w:eastAsia="Times New Roman" w:hAnsi="Times New Roman" w:cs="Times New Roman"/>
          <w:sz w:val="28"/>
          <w:szCs w:val="28"/>
        </w:rPr>
        <w:t>ктических и семинарских занятий, 2 часа электронное обучение.</w:t>
      </w:r>
    </w:p>
    <w:p w:rsidR="005937DA" w:rsidRPr="00BC3508" w:rsidRDefault="005937DA" w:rsidP="005937DA">
      <w:pPr>
        <w:spacing w:after="0" w:line="240" w:lineRule="auto"/>
        <w:ind w:firstLine="709"/>
        <w:contextualSpacing/>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Форма </w:t>
      </w:r>
      <w:r w:rsidR="00303475">
        <w:rPr>
          <w:rFonts w:ascii="Times New Roman" w:eastAsia="Times New Roman" w:hAnsi="Times New Roman" w:cs="Times New Roman"/>
          <w:sz w:val="28"/>
          <w:szCs w:val="28"/>
        </w:rPr>
        <w:t xml:space="preserve">промежуточного контроля: </w:t>
      </w:r>
      <w:r w:rsidR="003825C2">
        <w:rPr>
          <w:rFonts w:ascii="Times New Roman" w:eastAsia="Times New Roman" w:hAnsi="Times New Roman" w:cs="Times New Roman"/>
          <w:sz w:val="28"/>
          <w:szCs w:val="28"/>
        </w:rPr>
        <w:t>2 сем</w:t>
      </w:r>
      <w:proofErr w:type="gramStart"/>
      <w:r w:rsidR="003825C2">
        <w:rPr>
          <w:rFonts w:ascii="Times New Roman" w:eastAsia="Times New Roman" w:hAnsi="Times New Roman" w:cs="Times New Roman"/>
          <w:sz w:val="28"/>
          <w:szCs w:val="28"/>
        </w:rPr>
        <w:t>.</w:t>
      </w:r>
      <w:proofErr w:type="gramEnd"/>
      <w:r w:rsidR="003825C2">
        <w:rPr>
          <w:rFonts w:ascii="Times New Roman" w:eastAsia="Times New Roman" w:hAnsi="Times New Roman" w:cs="Times New Roman"/>
          <w:sz w:val="28"/>
          <w:szCs w:val="28"/>
        </w:rPr>
        <w:t xml:space="preserve"> </w:t>
      </w:r>
      <w:r w:rsidR="00303475">
        <w:rPr>
          <w:rFonts w:ascii="Times New Roman" w:eastAsia="Times New Roman" w:hAnsi="Times New Roman" w:cs="Times New Roman"/>
          <w:sz w:val="28"/>
          <w:szCs w:val="28"/>
        </w:rPr>
        <w:t xml:space="preserve">– </w:t>
      </w:r>
      <w:proofErr w:type="gramStart"/>
      <w:r w:rsidR="00303475">
        <w:rPr>
          <w:rFonts w:ascii="Times New Roman" w:eastAsia="Times New Roman" w:hAnsi="Times New Roman" w:cs="Times New Roman"/>
          <w:sz w:val="28"/>
          <w:szCs w:val="28"/>
        </w:rPr>
        <w:t>э</w:t>
      </w:r>
      <w:proofErr w:type="gramEnd"/>
      <w:r w:rsidR="00303475">
        <w:rPr>
          <w:rFonts w:ascii="Times New Roman" w:eastAsia="Times New Roman" w:hAnsi="Times New Roman" w:cs="Times New Roman"/>
          <w:sz w:val="28"/>
          <w:szCs w:val="28"/>
        </w:rPr>
        <w:t>кзамен.</w:t>
      </w:r>
    </w:p>
    <w:p w:rsidR="005937DA" w:rsidRDefault="005937DA" w:rsidP="005937DA">
      <w:pPr>
        <w:spacing w:after="0" w:line="240" w:lineRule="auto"/>
        <w:ind w:firstLine="709"/>
        <w:contextualSpacing/>
        <w:jc w:val="both"/>
        <w:rPr>
          <w:rFonts w:ascii="Times New Roman" w:eastAsia="Times New Roman" w:hAnsi="Times New Roman" w:cs="Times New Roman"/>
          <w:color w:val="auto"/>
          <w:sz w:val="28"/>
          <w:szCs w:val="28"/>
        </w:rPr>
      </w:pPr>
      <w:r w:rsidRPr="00BC3508">
        <w:rPr>
          <w:rFonts w:ascii="Times New Roman" w:eastAsia="Times New Roman" w:hAnsi="Times New Roman" w:cs="Times New Roman"/>
          <w:sz w:val="28"/>
          <w:szCs w:val="28"/>
        </w:rPr>
        <w:t>Семестр</w:t>
      </w:r>
      <w:r w:rsidRPr="00BC3508">
        <w:rPr>
          <w:rFonts w:ascii="Times New Roman" w:eastAsia="Times New Roman" w:hAnsi="Times New Roman" w:cs="Times New Roman"/>
          <w:color w:val="auto"/>
          <w:sz w:val="28"/>
          <w:szCs w:val="28"/>
        </w:rPr>
        <w:t xml:space="preserve"> </w:t>
      </w:r>
      <w:r w:rsidR="009B263C">
        <w:rPr>
          <w:rFonts w:ascii="Times New Roman" w:eastAsia="Times New Roman" w:hAnsi="Times New Roman" w:cs="Times New Roman"/>
          <w:color w:val="auto"/>
          <w:sz w:val="28"/>
          <w:szCs w:val="28"/>
        </w:rPr>
        <w:t xml:space="preserve">– </w:t>
      </w:r>
      <w:r w:rsidR="003825C2">
        <w:rPr>
          <w:rFonts w:ascii="Times New Roman" w:eastAsia="Times New Roman" w:hAnsi="Times New Roman" w:cs="Times New Roman"/>
          <w:color w:val="auto"/>
          <w:sz w:val="28"/>
          <w:szCs w:val="28"/>
        </w:rPr>
        <w:t>2</w:t>
      </w:r>
      <w:r w:rsidR="00303475">
        <w:rPr>
          <w:rFonts w:ascii="Times New Roman" w:eastAsia="Times New Roman" w:hAnsi="Times New Roman" w:cs="Times New Roman"/>
          <w:color w:val="auto"/>
          <w:sz w:val="28"/>
          <w:szCs w:val="28"/>
        </w:rPr>
        <w:t>.</w:t>
      </w:r>
    </w:p>
    <w:p w:rsidR="004C62F1" w:rsidRDefault="00C8716B" w:rsidP="00B57C0C">
      <w:pPr>
        <w:spacing w:after="0" w:line="240" w:lineRule="auto"/>
        <w:jc w:val="both"/>
      </w:pPr>
      <w:r>
        <w:rPr>
          <w:rFonts w:ascii="Times New Roman" w:eastAsia="Times New Roman" w:hAnsi="Times New Roman" w:cs="Times New Roman"/>
          <w:sz w:val="28"/>
          <w:szCs w:val="28"/>
        </w:rPr>
        <w:t xml:space="preserve">Разработчик: </w:t>
      </w:r>
      <w:r>
        <w:rPr>
          <w:rFonts w:ascii="Times New Roman" w:eastAsia="Times New Roman" w:hAnsi="Times New Roman" w:cs="Times New Roman"/>
          <w:sz w:val="28"/>
          <w:szCs w:val="28"/>
          <w:lang w:eastAsia="ru-RU"/>
        </w:rPr>
        <w:t>к.т.н., доцент кафедры «</w:t>
      </w:r>
      <w:r w:rsidRPr="003825C2">
        <w:rPr>
          <w:rFonts w:ascii="Times New Roman" w:eastAsia="Times New Roman" w:hAnsi="Times New Roman" w:cs="Times New Roman"/>
          <w:sz w:val="28"/>
          <w:szCs w:val="28"/>
          <w:lang w:eastAsia="ru-RU"/>
        </w:rPr>
        <w:t>Торгового дела и информационных технологий</w:t>
      </w:r>
      <w:r>
        <w:rPr>
          <w:rFonts w:ascii="Times New Roman" w:eastAsia="Times New Roman" w:hAnsi="Times New Roman" w:cs="Times New Roman"/>
          <w:sz w:val="28"/>
          <w:szCs w:val="28"/>
          <w:lang w:eastAsia="ru-RU"/>
        </w:rPr>
        <w:t xml:space="preserve">» А.М. </w:t>
      </w:r>
      <w:proofErr w:type="spellStart"/>
      <w:r>
        <w:rPr>
          <w:rFonts w:ascii="Times New Roman" w:eastAsia="Times New Roman" w:hAnsi="Times New Roman" w:cs="Times New Roman"/>
          <w:sz w:val="28"/>
          <w:szCs w:val="28"/>
          <w:lang w:eastAsia="ru-RU"/>
        </w:rPr>
        <w:t>Болотов</w:t>
      </w:r>
      <w:proofErr w:type="spellEnd"/>
      <w:r>
        <w:rPr>
          <w:rFonts w:ascii="Times New Roman" w:eastAsia="Times New Roman" w:hAnsi="Times New Roman" w:cs="Times New Roman"/>
          <w:sz w:val="28"/>
          <w:szCs w:val="28"/>
          <w:lang w:eastAsia="ru-RU"/>
        </w:rPr>
        <w:t>.</w:t>
      </w:r>
    </w:p>
    <w:sectPr w:rsidR="004C62F1" w:rsidSect="000D009B">
      <w:pgSz w:w="11906" w:h="16838"/>
      <w:pgMar w:top="1134" w:right="850" w:bottom="1134" w:left="1701" w:header="720" w:footer="72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B3DC6"/>
    <w:multiLevelType w:val="hybridMultilevel"/>
    <w:tmpl w:val="B414CF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5853F83"/>
    <w:multiLevelType w:val="hybridMultilevel"/>
    <w:tmpl w:val="8E281EC2"/>
    <w:lvl w:ilvl="0" w:tplc="41BC1598">
      <w:start w:val="1"/>
      <w:numFmt w:val="decimal"/>
      <w:lvlText w:val="%1."/>
      <w:lvlJc w:val="left"/>
      <w:pPr>
        <w:tabs>
          <w:tab w:val="num" w:pos="720"/>
        </w:tabs>
        <w:ind w:left="720" w:hanging="360"/>
      </w:pPr>
      <w:rPr>
        <w:rFonts w:cs="Times New Roman"/>
      </w:rPr>
    </w:lvl>
    <w:lvl w:ilvl="1" w:tplc="D5C8EADA">
      <w:numFmt w:val="none"/>
      <w:lvlText w:val=""/>
      <w:lvlJc w:val="left"/>
      <w:pPr>
        <w:tabs>
          <w:tab w:val="num" w:pos="360"/>
        </w:tabs>
      </w:pPr>
      <w:rPr>
        <w:rFonts w:cs="Times New Roman"/>
      </w:rPr>
    </w:lvl>
    <w:lvl w:ilvl="2" w:tplc="411C2D5E">
      <w:numFmt w:val="none"/>
      <w:lvlText w:val=""/>
      <w:lvlJc w:val="left"/>
      <w:pPr>
        <w:tabs>
          <w:tab w:val="num" w:pos="360"/>
        </w:tabs>
      </w:pPr>
      <w:rPr>
        <w:rFonts w:cs="Times New Roman"/>
      </w:rPr>
    </w:lvl>
    <w:lvl w:ilvl="3" w:tplc="EED88918">
      <w:numFmt w:val="none"/>
      <w:lvlText w:val=""/>
      <w:lvlJc w:val="left"/>
      <w:pPr>
        <w:tabs>
          <w:tab w:val="num" w:pos="360"/>
        </w:tabs>
      </w:pPr>
      <w:rPr>
        <w:rFonts w:cs="Times New Roman"/>
      </w:rPr>
    </w:lvl>
    <w:lvl w:ilvl="4" w:tplc="E1BC9B62">
      <w:numFmt w:val="none"/>
      <w:lvlText w:val=""/>
      <w:lvlJc w:val="left"/>
      <w:pPr>
        <w:tabs>
          <w:tab w:val="num" w:pos="360"/>
        </w:tabs>
      </w:pPr>
      <w:rPr>
        <w:rFonts w:cs="Times New Roman"/>
      </w:rPr>
    </w:lvl>
    <w:lvl w:ilvl="5" w:tplc="927AEEA6">
      <w:numFmt w:val="none"/>
      <w:lvlText w:val=""/>
      <w:lvlJc w:val="left"/>
      <w:pPr>
        <w:tabs>
          <w:tab w:val="num" w:pos="360"/>
        </w:tabs>
      </w:pPr>
      <w:rPr>
        <w:rFonts w:cs="Times New Roman"/>
      </w:rPr>
    </w:lvl>
    <w:lvl w:ilvl="6" w:tplc="0E2AA468">
      <w:numFmt w:val="none"/>
      <w:lvlText w:val=""/>
      <w:lvlJc w:val="left"/>
      <w:pPr>
        <w:tabs>
          <w:tab w:val="num" w:pos="360"/>
        </w:tabs>
      </w:pPr>
      <w:rPr>
        <w:rFonts w:cs="Times New Roman"/>
      </w:rPr>
    </w:lvl>
    <w:lvl w:ilvl="7" w:tplc="D3FABAA4">
      <w:numFmt w:val="none"/>
      <w:lvlText w:val=""/>
      <w:lvlJc w:val="left"/>
      <w:pPr>
        <w:tabs>
          <w:tab w:val="num" w:pos="360"/>
        </w:tabs>
      </w:pPr>
      <w:rPr>
        <w:rFonts w:cs="Times New Roman"/>
      </w:rPr>
    </w:lvl>
    <w:lvl w:ilvl="8" w:tplc="C60EA37A">
      <w:numFmt w:val="none"/>
      <w:lvlText w:val=""/>
      <w:lvlJc w:val="left"/>
      <w:pPr>
        <w:tabs>
          <w:tab w:val="num" w:pos="360"/>
        </w:tabs>
      </w:pPr>
      <w:rPr>
        <w:rFonts w:cs="Times New Roman"/>
      </w:rPr>
    </w:lvl>
  </w:abstractNum>
  <w:abstractNum w:abstractNumId="2">
    <w:nsid w:val="765F6AD9"/>
    <w:multiLevelType w:val="hybridMultilevel"/>
    <w:tmpl w:val="9CE697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F203393"/>
    <w:multiLevelType w:val="hybridMultilevel"/>
    <w:tmpl w:val="97B4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5937DA"/>
    <w:rsid w:val="000B2A0F"/>
    <w:rsid w:val="000D009B"/>
    <w:rsid w:val="00130658"/>
    <w:rsid w:val="00167A5B"/>
    <w:rsid w:val="00255B80"/>
    <w:rsid w:val="00303475"/>
    <w:rsid w:val="003825C2"/>
    <w:rsid w:val="004523F6"/>
    <w:rsid w:val="00460A2C"/>
    <w:rsid w:val="004C62F1"/>
    <w:rsid w:val="004D10D3"/>
    <w:rsid w:val="004E6FCF"/>
    <w:rsid w:val="004F6797"/>
    <w:rsid w:val="005937DA"/>
    <w:rsid w:val="006C37C1"/>
    <w:rsid w:val="006F584F"/>
    <w:rsid w:val="008844DC"/>
    <w:rsid w:val="009B263C"/>
    <w:rsid w:val="009C1A41"/>
    <w:rsid w:val="00A21FD7"/>
    <w:rsid w:val="00A47573"/>
    <w:rsid w:val="00B57C0C"/>
    <w:rsid w:val="00C8716B"/>
    <w:rsid w:val="00D30E47"/>
    <w:rsid w:val="00DE7A05"/>
    <w:rsid w:val="00E40829"/>
    <w:rsid w:val="00F42B59"/>
    <w:rsid w:val="00F87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7DA"/>
    <w:pPr>
      <w:spacing w:after="200" w:line="276" w:lineRule="auto"/>
    </w:pPr>
    <w:rPr>
      <w:rFonts w:ascii="Calibri" w:eastAsia="Calibri" w:hAnsi="Calibri" w:cs="Calibri"/>
      <w:color w:val="000000"/>
      <w:lang w:eastAsia="zh-CN"/>
    </w:rPr>
  </w:style>
  <w:style w:type="paragraph" w:styleId="2">
    <w:name w:val="heading 2"/>
    <w:basedOn w:val="a"/>
    <w:next w:val="a"/>
    <w:link w:val="20"/>
    <w:uiPriority w:val="99"/>
    <w:unhideWhenUsed/>
    <w:qFormat/>
    <w:rsid w:val="005937DA"/>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Абзац списка2"/>
    <w:basedOn w:val="a"/>
    <w:rsid w:val="005937DA"/>
    <w:pPr>
      <w:ind w:left="720"/>
      <w:contextualSpacing/>
    </w:pPr>
    <w:rPr>
      <w:rFonts w:eastAsia="Times New Roman" w:cs="Times New Roman"/>
    </w:rPr>
  </w:style>
  <w:style w:type="paragraph" w:styleId="22">
    <w:name w:val="Body Text Indent 2"/>
    <w:basedOn w:val="a"/>
    <w:link w:val="23"/>
    <w:uiPriority w:val="99"/>
    <w:rsid w:val="005937DA"/>
    <w:pPr>
      <w:spacing w:after="120" w:line="480" w:lineRule="auto"/>
      <w:ind w:left="283"/>
    </w:pPr>
    <w:rPr>
      <w:rFonts w:ascii="Times New Roman" w:eastAsia="Times New Roman" w:hAnsi="Times New Roman" w:cs="Times New Roman"/>
      <w:color w:val="auto"/>
      <w:sz w:val="24"/>
      <w:szCs w:val="24"/>
      <w:lang w:eastAsia="ru-RU"/>
    </w:rPr>
  </w:style>
  <w:style w:type="character" w:customStyle="1" w:styleId="23">
    <w:name w:val="Основной текст с отступом 2 Знак"/>
    <w:basedOn w:val="a0"/>
    <w:link w:val="22"/>
    <w:uiPriority w:val="99"/>
    <w:rsid w:val="005937DA"/>
    <w:rPr>
      <w:rFonts w:ascii="Times New Roman" w:eastAsia="Times New Roman" w:hAnsi="Times New Roman" w:cs="Times New Roman"/>
      <w:sz w:val="24"/>
      <w:szCs w:val="24"/>
      <w:lang w:eastAsia="ru-RU"/>
    </w:rPr>
  </w:style>
  <w:style w:type="paragraph" w:styleId="a3">
    <w:name w:val="List Paragraph"/>
    <w:basedOn w:val="a"/>
    <w:uiPriority w:val="34"/>
    <w:qFormat/>
    <w:rsid w:val="005937DA"/>
    <w:pPr>
      <w:spacing w:after="0" w:line="240" w:lineRule="auto"/>
      <w:ind w:left="720"/>
      <w:contextualSpacing/>
    </w:pPr>
    <w:rPr>
      <w:rFonts w:ascii="Times New Roman" w:eastAsia="Times New Roman" w:hAnsi="Times New Roman" w:cs="Times New Roman"/>
      <w:color w:val="auto"/>
      <w:sz w:val="24"/>
      <w:szCs w:val="24"/>
      <w:lang w:eastAsia="ru-RU"/>
    </w:rPr>
  </w:style>
  <w:style w:type="character" w:customStyle="1" w:styleId="20">
    <w:name w:val="Заголовок 2 Знак"/>
    <w:basedOn w:val="a0"/>
    <w:link w:val="2"/>
    <w:uiPriority w:val="99"/>
    <w:rsid w:val="005937DA"/>
    <w:rPr>
      <w:rFonts w:ascii="Cambria" w:eastAsia="Times New Roman" w:hAnsi="Cambria" w:cs="Times New Roman"/>
      <w:b/>
      <w:bCs/>
      <w:color w:val="4F81BD"/>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7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88848-79AE-44F4-9BD3-71226D06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Папа  и Мама и Люба</cp:lastModifiedBy>
  <cp:revision>8</cp:revision>
  <dcterms:created xsi:type="dcterms:W3CDTF">2016-10-16T19:09:00Z</dcterms:created>
  <dcterms:modified xsi:type="dcterms:W3CDTF">2016-10-16T20:04:00Z</dcterms:modified>
</cp:coreProperties>
</file>