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242" w:rsidRPr="00397CF1" w:rsidRDefault="003A4242" w:rsidP="003A42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3A4242" w:rsidRPr="00397CF1" w:rsidRDefault="003A4242" w:rsidP="003A424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Международные стандарты аудита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3A4242" w:rsidRPr="00397CF1" w:rsidRDefault="003A4242" w:rsidP="003A42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3A4242" w:rsidRPr="00397CF1" w:rsidRDefault="003A4242" w:rsidP="003A424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3A4242" w:rsidRPr="00397CF1" w:rsidRDefault="003A4242" w:rsidP="003A424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 w:rsidRPr="002225CD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Бухгалтерский учет, анализ и аудит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3A4242" w:rsidRPr="00397CF1" w:rsidRDefault="003A4242" w:rsidP="003A42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3A4242" w:rsidRPr="00397CF1" w:rsidRDefault="003A4242" w:rsidP="003A4242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bookmarkStart w:id="3" w:name="_GoBack"/>
      <w:r w:rsidR="00403692"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403692"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403692"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.В.ДВ.05.02.01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A42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Международные стандарты аудита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bookmarkEnd w:id="3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вариативной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учебного плана,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4242" w:rsidRPr="00397CF1" w:rsidRDefault="003A4242" w:rsidP="003A424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3A4242" w:rsidRPr="009A524A" w:rsidRDefault="00230AE3" w:rsidP="003A42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30AE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учебной дисциплины «Международные стандарты аудита» является знакомство с международным опытом разработки стандартов аудита и их использование в аудиторской деятельности; освоение методов применения международных стандартов при проведен</w:t>
      </w:r>
      <w:proofErr w:type="gramStart"/>
      <w:r w:rsidRPr="00230AE3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230AE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диторской проверки в международных (транснациональных) организациях.</w:t>
      </w:r>
    </w:p>
    <w:p w:rsidR="00230AE3" w:rsidRPr="00230AE3" w:rsidRDefault="003A4242" w:rsidP="00230A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дисциплины:</w:t>
      </w:r>
    </w:p>
    <w:p w:rsidR="00230AE3" w:rsidRPr="00230AE3" w:rsidRDefault="00230AE3" w:rsidP="00230AE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230AE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</w:t>
      </w:r>
      <w:r w:rsidRPr="00230AE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методик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 разработки стандартов аудита;</w:t>
      </w:r>
    </w:p>
    <w:p w:rsidR="00230AE3" w:rsidRPr="00230AE3" w:rsidRDefault="00230AE3" w:rsidP="00230AE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230AE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- применения международных стандартов к разработке национальных станд</w:t>
      </w: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артов аудиторской деятельности;</w:t>
      </w:r>
    </w:p>
    <w:p w:rsidR="00230AE3" w:rsidRDefault="00230AE3" w:rsidP="00230AE3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 - </w:t>
      </w:r>
      <w:r w:rsidRPr="00230AE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использования международных стандартов аудита при проведен</w:t>
      </w:r>
      <w:proofErr w:type="gramStart"/>
      <w:r w:rsidRPr="00230AE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ии ау</w:t>
      </w:r>
      <w:proofErr w:type="gramEnd"/>
      <w:r w:rsidRPr="00230AE3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диторских проверок в международных организациях.</w:t>
      </w:r>
      <w:r w:rsidRPr="00230AE3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 xml:space="preserve"> </w:t>
      </w:r>
    </w:p>
    <w:p w:rsidR="003A4242" w:rsidRPr="00397CF1" w:rsidRDefault="003A4242" w:rsidP="00230AE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3A4242" w:rsidRDefault="003A4242" w:rsidP="003A42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ОК-7</w:t>
      </w:r>
      <w:r w:rsidR="00230AE3" w:rsidRPr="00230AE3">
        <w:t xml:space="preserve"> </w:t>
      </w:r>
      <w:r w:rsidR="00230AE3"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основы правовых знаний в различных сферах деятельности</w:t>
      </w:r>
      <w:r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4242" w:rsidRDefault="003A4242" w:rsidP="003A42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ОПК-1</w:t>
      </w:r>
      <w:r w:rsidR="00230AE3" w:rsidRPr="00230AE3">
        <w:t xml:space="preserve"> </w:t>
      </w:r>
      <w:r w:rsidR="00230AE3"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  <w:r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A4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A4242" w:rsidRDefault="003A4242" w:rsidP="00230A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ОПК-2</w:t>
      </w:r>
      <w:r w:rsidR="00230AE3" w:rsidRPr="00230AE3">
        <w:t xml:space="preserve"> </w:t>
      </w:r>
      <w:r w:rsidR="00230AE3"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способностью осуществлять сбор, анализ и обработку данных, необходимых для решения </w:t>
      </w:r>
      <w:r w:rsidR="00230AE3"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 задач;</w:t>
      </w:r>
    </w:p>
    <w:p w:rsidR="003A4242" w:rsidRDefault="003A4242" w:rsidP="003A42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ОПК-3</w:t>
      </w:r>
      <w:r w:rsidR="00230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0AE3"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</w:r>
      <w:r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A4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A4242" w:rsidRDefault="003A4242" w:rsidP="003A42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ПК-1</w:t>
      </w:r>
      <w:r w:rsidR="00230AE3" w:rsidRPr="00230AE3">
        <w:t xml:space="preserve"> </w:t>
      </w:r>
      <w:r w:rsidR="00230AE3"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</w:r>
      <w:r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4242" w:rsidRDefault="003A4242" w:rsidP="003A42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ПК-5</w:t>
      </w:r>
      <w:r w:rsidR="00403692" w:rsidRPr="00403692">
        <w:t xml:space="preserve"> </w:t>
      </w:r>
      <w:r w:rsidR="00403692"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</w:r>
      <w:r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4242" w:rsidRDefault="003A4242" w:rsidP="003A42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ПК-7</w:t>
      </w:r>
      <w:r w:rsidR="00403692" w:rsidRPr="00403692">
        <w:t xml:space="preserve"> </w:t>
      </w:r>
      <w:r w:rsidR="00403692"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способностью, используя отечественные и зарубежные источники информации, собрать необходимые данные проанализировать их и подготовить информационный обзор и/или аналитический отчет</w:t>
      </w:r>
      <w:r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4242" w:rsidRPr="00403692" w:rsidRDefault="003A4242" w:rsidP="003A4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ПК-9</w:t>
      </w:r>
      <w:r w:rsidR="00403692" w:rsidRPr="00403692">
        <w:t xml:space="preserve"> </w:t>
      </w:r>
      <w:r w:rsidR="00403692"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организовать деятельность малой группы, созданной для реализации конкретного экономического проекта</w:t>
      </w:r>
      <w:r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A4242" w:rsidRDefault="003A4242" w:rsidP="003A42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ПК-10</w:t>
      </w:r>
      <w:r w:rsidR="00403692" w:rsidRPr="00403692">
        <w:t xml:space="preserve"> </w:t>
      </w:r>
      <w:r w:rsidR="00403692"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для решения коммуникативных задач современные технические средства и информационные технологии</w:t>
      </w:r>
      <w:r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3692" w:rsidRPr="00403692" w:rsidRDefault="003A4242" w:rsidP="004036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ПК-14</w:t>
      </w:r>
      <w:r w:rsidR="00403692" w:rsidRPr="00403692">
        <w:t xml:space="preserve"> </w:t>
      </w:r>
      <w:r w:rsidR="00403692"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осуществлять документирование хозяйственных операций, проводить учет денежных средств, разрабатывать рабочий план счетов бухгалтерского учета организации и формировать на его основ</w:t>
      </w:r>
      <w:r w:rsidR="00403692"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е бухгалтерские проводки</w:t>
      </w:r>
      <w:r w:rsidR="00403692"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3692" w:rsidRDefault="003A4242" w:rsidP="004036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ПК-15</w:t>
      </w:r>
      <w:r w:rsidR="00403692" w:rsidRPr="00403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03692"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формировать бухгалтерские проводки по учету источников и итогам инвентаризации и финансовых обязательств организации</w:t>
      </w:r>
      <w:r w:rsidR="00403692" w:rsidRPr="004036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4242" w:rsidRPr="00396178" w:rsidRDefault="003A4242" w:rsidP="003A4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242" w:rsidRPr="00397CF1" w:rsidRDefault="003A4242" w:rsidP="003A424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230AE3" w:rsidRPr="00230AE3" w:rsidRDefault="00230AE3" w:rsidP="00230AE3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0AE3">
        <w:rPr>
          <w:rFonts w:ascii="Times New Roman" w:eastAsia="Times New Roman" w:hAnsi="Times New Roman" w:cs="Times New Roman"/>
          <w:sz w:val="28"/>
          <w:szCs w:val="28"/>
        </w:rPr>
        <w:t>1. Содержание и порядок использования международных стандартов ауди</w:t>
      </w:r>
      <w:r>
        <w:rPr>
          <w:rFonts w:ascii="Times New Roman" w:eastAsia="Times New Roman" w:hAnsi="Times New Roman" w:cs="Times New Roman"/>
          <w:sz w:val="28"/>
          <w:szCs w:val="28"/>
        </w:rPr>
        <w:t>торской деятельности за рубежом</w:t>
      </w:r>
    </w:p>
    <w:p w:rsidR="00230AE3" w:rsidRPr="00230AE3" w:rsidRDefault="00230AE3" w:rsidP="00230AE3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0AE3">
        <w:rPr>
          <w:rFonts w:ascii="Times New Roman" w:eastAsia="Times New Roman" w:hAnsi="Times New Roman" w:cs="Times New Roman"/>
          <w:sz w:val="28"/>
          <w:szCs w:val="28"/>
        </w:rPr>
        <w:t>2. Классификация и особенность основных групп стандартов, включая стандарты получения информации о поверяемых объектах, организац</w:t>
      </w:r>
      <w:proofErr w:type="gramStart"/>
      <w:r w:rsidRPr="00230AE3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230AE3">
        <w:rPr>
          <w:rFonts w:ascii="Times New Roman" w:eastAsia="Times New Roman" w:hAnsi="Times New Roman" w:cs="Times New Roman"/>
          <w:sz w:val="28"/>
          <w:szCs w:val="28"/>
        </w:rPr>
        <w:t>дита и оформления р</w:t>
      </w:r>
      <w:r>
        <w:rPr>
          <w:rFonts w:ascii="Times New Roman" w:eastAsia="Times New Roman" w:hAnsi="Times New Roman" w:cs="Times New Roman"/>
          <w:sz w:val="28"/>
          <w:szCs w:val="28"/>
        </w:rPr>
        <w:t>езультатов аудиторских проверок</w:t>
      </w:r>
    </w:p>
    <w:p w:rsidR="00230AE3" w:rsidRPr="00230AE3" w:rsidRDefault="00230AE3" w:rsidP="00230AE3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0AE3">
        <w:rPr>
          <w:rFonts w:ascii="Times New Roman" w:eastAsia="Times New Roman" w:hAnsi="Times New Roman" w:cs="Times New Roman"/>
          <w:sz w:val="28"/>
          <w:szCs w:val="28"/>
        </w:rPr>
        <w:t>3. Связь международных стандартов с национальными нормативными документами, регули</w:t>
      </w:r>
      <w:r>
        <w:rPr>
          <w:rFonts w:ascii="Times New Roman" w:eastAsia="Times New Roman" w:hAnsi="Times New Roman" w:cs="Times New Roman"/>
          <w:sz w:val="28"/>
          <w:szCs w:val="28"/>
        </w:rPr>
        <w:t>рующих аудиторскую деятельность</w:t>
      </w:r>
    </w:p>
    <w:p w:rsidR="00230AE3" w:rsidRPr="00230AE3" w:rsidRDefault="00230AE3" w:rsidP="00230AE3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0AE3">
        <w:rPr>
          <w:rFonts w:ascii="Times New Roman" w:eastAsia="Times New Roman" w:hAnsi="Times New Roman" w:cs="Times New Roman"/>
          <w:sz w:val="28"/>
          <w:szCs w:val="28"/>
        </w:rPr>
        <w:t>4. Понятие качества аудиторских п</w:t>
      </w:r>
      <w:r>
        <w:rPr>
          <w:rFonts w:ascii="Times New Roman" w:eastAsia="Times New Roman" w:hAnsi="Times New Roman" w:cs="Times New Roman"/>
          <w:sz w:val="28"/>
          <w:szCs w:val="28"/>
        </w:rPr>
        <w:t>роверок, методы его обеспечения</w:t>
      </w:r>
    </w:p>
    <w:p w:rsidR="00230AE3" w:rsidRPr="00230AE3" w:rsidRDefault="00230AE3" w:rsidP="00230AE3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0AE3">
        <w:rPr>
          <w:rFonts w:ascii="Times New Roman" w:eastAsia="Times New Roman" w:hAnsi="Times New Roman" w:cs="Times New Roman"/>
          <w:sz w:val="28"/>
          <w:szCs w:val="28"/>
        </w:rPr>
        <w:t>5. Влияние аудита на достоверность и надежность информационного обеспечения субъектов хозя</w:t>
      </w:r>
      <w:r>
        <w:rPr>
          <w:rFonts w:ascii="Times New Roman" w:eastAsia="Times New Roman" w:hAnsi="Times New Roman" w:cs="Times New Roman"/>
          <w:sz w:val="28"/>
          <w:szCs w:val="28"/>
        </w:rPr>
        <w:t>йствования в рыночной экономике</w:t>
      </w:r>
    </w:p>
    <w:p w:rsidR="00230AE3" w:rsidRPr="00230AE3" w:rsidRDefault="00230AE3" w:rsidP="00230AE3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0AE3">
        <w:rPr>
          <w:rFonts w:ascii="Times New Roman" w:eastAsia="Times New Roman" w:hAnsi="Times New Roman" w:cs="Times New Roman"/>
          <w:sz w:val="28"/>
          <w:szCs w:val="28"/>
        </w:rPr>
        <w:t>6. Соответствие состава и принципов разработки отечеств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енных стандартов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международным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30AE3" w:rsidRPr="00230AE3" w:rsidRDefault="00230AE3" w:rsidP="00230AE3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0AE3">
        <w:rPr>
          <w:rFonts w:ascii="Times New Roman" w:eastAsia="Times New Roman" w:hAnsi="Times New Roman" w:cs="Times New Roman"/>
          <w:sz w:val="28"/>
          <w:szCs w:val="28"/>
        </w:rPr>
        <w:t>7. Соотношение международных стандартов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финансовой отчетности и аудита</w:t>
      </w:r>
    </w:p>
    <w:p w:rsidR="003A4242" w:rsidRDefault="00230AE3" w:rsidP="00230AE3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0AE3">
        <w:rPr>
          <w:rFonts w:ascii="Times New Roman" w:eastAsia="Times New Roman" w:hAnsi="Times New Roman" w:cs="Times New Roman"/>
          <w:sz w:val="28"/>
          <w:szCs w:val="28"/>
        </w:rPr>
        <w:t>8. Особенности применения международных стандартов к подтверждающему, сопровождающему и целевому аудиту и другим видам аудиторских услуг</w:t>
      </w:r>
    </w:p>
    <w:p w:rsidR="003A4242" w:rsidRDefault="003A4242" w:rsidP="003A4242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4242" w:rsidRDefault="003A4242" w:rsidP="003A4242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4242" w:rsidRPr="00397CF1" w:rsidRDefault="003A4242" w:rsidP="003A4242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Объем дисциплины «</w:t>
      </w:r>
      <w:r w:rsidRPr="003A42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Международные стандарты аудита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»-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08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часа, в том числе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часов лекций. </w:t>
      </w:r>
    </w:p>
    <w:p w:rsidR="003A4242" w:rsidRPr="00397CF1" w:rsidRDefault="003A4242" w:rsidP="003A4242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Семестр </w:t>
      </w:r>
      <w:r>
        <w:rPr>
          <w:rFonts w:ascii="Times New Roman" w:eastAsia="Times New Roman" w:hAnsi="Times New Roman" w:cs="Times New Roman"/>
          <w:sz w:val="28"/>
          <w:szCs w:val="28"/>
        </w:rPr>
        <w:t>седьмой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A4242" w:rsidRPr="00397CF1" w:rsidRDefault="003A4242" w:rsidP="003A4242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Форма промежуточного контроля зачет.</w:t>
      </w:r>
    </w:p>
    <w:p w:rsidR="003A4242" w:rsidRDefault="003A4242" w:rsidP="003A42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3A4242" w:rsidRDefault="003A4242" w:rsidP="003A4242"/>
    <w:p w:rsidR="003A4242" w:rsidRDefault="003A4242" w:rsidP="003A4242"/>
    <w:p w:rsidR="00864B1B" w:rsidRDefault="00864B1B"/>
    <w:sectPr w:rsidR="0086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303D4"/>
    <w:multiLevelType w:val="hybridMultilevel"/>
    <w:tmpl w:val="B24696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36F2"/>
    <w:rsid w:val="00230AE3"/>
    <w:rsid w:val="003A4242"/>
    <w:rsid w:val="00403692"/>
    <w:rsid w:val="00493F1C"/>
    <w:rsid w:val="007B29F5"/>
    <w:rsid w:val="00864B1B"/>
    <w:rsid w:val="00A329B5"/>
    <w:rsid w:val="00C829C1"/>
    <w:rsid w:val="00DC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КафедраЭконом</dc:creator>
  <cp:keywords/>
  <dc:description/>
  <cp:lastModifiedBy>КафедраЭконом</cp:lastModifiedBy>
  <cp:revision>2</cp:revision>
  <dcterms:created xsi:type="dcterms:W3CDTF">2016-10-20T05:26:00Z</dcterms:created>
  <dcterms:modified xsi:type="dcterms:W3CDTF">2016-10-20T06:01:00Z</dcterms:modified>
</cp:coreProperties>
</file>